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A1" w:rsidRDefault="00FA31A1" w:rsidP="008670BC">
      <w:pPr>
        <w:rPr>
          <w:b/>
          <w:sz w:val="24"/>
        </w:rPr>
      </w:pPr>
    </w:p>
    <w:p w:rsidR="00FA31A1" w:rsidRPr="00FA31A1" w:rsidRDefault="00FA31A1" w:rsidP="00FA31A1">
      <w:pPr>
        <w:shd w:val="clear" w:color="auto" w:fill="FFFFFF"/>
        <w:spacing w:after="0" w:line="240" w:lineRule="auto"/>
        <w:rPr>
          <w:rFonts w:ascii="Times New Roman" w:eastAsia="SimSun" w:hAnsi="Times New Roman"/>
          <w:sz w:val="24"/>
          <w:szCs w:val="24"/>
          <w:lang w:eastAsia="zh-CN"/>
        </w:rPr>
      </w:pPr>
    </w:p>
    <w:p w:rsidR="00FA31A1" w:rsidRDefault="00FA31A1" w:rsidP="00FA31A1">
      <w:pPr>
        <w:spacing w:after="0" w:line="240" w:lineRule="auto"/>
        <w:ind w:left="5940"/>
        <w:rPr>
          <w:rFonts w:ascii="Times New Roman" w:eastAsia="SimSun" w:hAnsi="Times New Roman"/>
          <w:sz w:val="24"/>
          <w:szCs w:val="24"/>
          <w:lang w:eastAsia="zh-CN"/>
        </w:rPr>
      </w:pPr>
      <w:r w:rsidRPr="00FA31A1">
        <w:rPr>
          <w:rFonts w:ascii="Times New Roman" w:eastAsia="SimSun" w:hAnsi="Times New Roman"/>
          <w:sz w:val="24"/>
          <w:szCs w:val="24"/>
          <w:lang w:eastAsia="zh-CN"/>
        </w:rPr>
        <w:t>«УТВЕРЖДЕН»</w:t>
      </w:r>
    </w:p>
    <w:p w:rsidR="0074020F" w:rsidRPr="00FA31A1" w:rsidRDefault="0074020F" w:rsidP="00FA31A1">
      <w:pPr>
        <w:spacing w:after="0" w:line="240" w:lineRule="auto"/>
        <w:ind w:left="5940"/>
        <w:rPr>
          <w:rFonts w:ascii="Times New Roman" w:eastAsia="SimSun" w:hAnsi="Times New Roman"/>
          <w:sz w:val="24"/>
          <w:szCs w:val="24"/>
          <w:lang w:eastAsia="zh-CN"/>
        </w:rPr>
      </w:pPr>
    </w:p>
    <w:p w:rsidR="0074020F" w:rsidRDefault="00086F1F" w:rsidP="0074020F">
      <w:pPr>
        <w:shd w:val="clear" w:color="auto" w:fill="FFFFFF"/>
        <w:spacing w:after="0" w:line="240" w:lineRule="auto"/>
        <w:ind w:left="5940"/>
        <w:rPr>
          <w:rFonts w:ascii="Times New Roman" w:eastAsia="SimSun" w:hAnsi="Times New Roman"/>
          <w:sz w:val="24"/>
          <w:szCs w:val="24"/>
          <w:lang w:eastAsia="zh-CN"/>
        </w:rPr>
      </w:pPr>
      <w:r>
        <w:rPr>
          <w:rFonts w:ascii="Times New Roman" w:eastAsia="SimSun" w:hAnsi="Times New Roman"/>
          <w:sz w:val="24"/>
          <w:szCs w:val="24"/>
          <w:lang w:eastAsia="zh-CN"/>
        </w:rPr>
        <w:t>Решением № 7</w:t>
      </w:r>
    </w:p>
    <w:p w:rsidR="0074020F" w:rsidRPr="0074020F" w:rsidRDefault="0074020F" w:rsidP="0074020F">
      <w:pPr>
        <w:shd w:val="clear" w:color="auto" w:fill="FFFFFF"/>
        <w:spacing w:after="0" w:line="240" w:lineRule="auto"/>
        <w:ind w:left="5940"/>
        <w:rPr>
          <w:rFonts w:ascii="Times New Roman" w:eastAsia="SimSun" w:hAnsi="Times New Roman"/>
          <w:sz w:val="24"/>
          <w:szCs w:val="24"/>
          <w:lang w:eastAsia="zh-CN"/>
        </w:rPr>
      </w:pPr>
      <w:r w:rsidRPr="0074020F">
        <w:rPr>
          <w:rFonts w:ascii="Times New Roman" w:eastAsia="SimSun" w:hAnsi="Times New Roman"/>
          <w:sz w:val="24"/>
          <w:szCs w:val="24"/>
          <w:lang w:eastAsia="zh-CN"/>
        </w:rPr>
        <w:t xml:space="preserve">Единственного участника </w:t>
      </w:r>
    </w:p>
    <w:p w:rsidR="0074020F" w:rsidRDefault="0074020F" w:rsidP="0074020F">
      <w:pPr>
        <w:shd w:val="clear" w:color="auto" w:fill="FFFFFF"/>
        <w:spacing w:after="0" w:line="240" w:lineRule="auto"/>
        <w:ind w:left="5940"/>
        <w:rPr>
          <w:rFonts w:ascii="Times New Roman" w:eastAsia="SimSun" w:hAnsi="Times New Roman"/>
          <w:sz w:val="24"/>
          <w:szCs w:val="24"/>
          <w:lang w:eastAsia="zh-CN"/>
        </w:rPr>
      </w:pPr>
      <w:r>
        <w:rPr>
          <w:rFonts w:ascii="Times New Roman" w:eastAsia="SimSun" w:hAnsi="Times New Roman"/>
          <w:sz w:val="24"/>
          <w:szCs w:val="24"/>
          <w:lang w:eastAsia="zh-CN"/>
        </w:rPr>
        <w:t xml:space="preserve">ООО </w:t>
      </w:r>
      <w:r w:rsidRPr="0074020F">
        <w:rPr>
          <w:rFonts w:ascii="Times New Roman" w:eastAsia="SimSun" w:hAnsi="Times New Roman"/>
          <w:sz w:val="24"/>
          <w:szCs w:val="24"/>
          <w:lang w:eastAsia="zh-CN"/>
        </w:rPr>
        <w:t>«</w:t>
      </w:r>
      <w:r>
        <w:rPr>
          <w:rFonts w:ascii="Times New Roman" w:eastAsia="SimSun" w:hAnsi="Times New Roman"/>
          <w:sz w:val="24"/>
          <w:szCs w:val="24"/>
          <w:lang w:eastAsia="zh-CN"/>
        </w:rPr>
        <w:t>ЮДВИН</w:t>
      </w:r>
      <w:r w:rsidRPr="0074020F">
        <w:rPr>
          <w:rFonts w:ascii="Times New Roman" w:eastAsia="SimSun" w:hAnsi="Times New Roman"/>
          <w:sz w:val="24"/>
          <w:szCs w:val="24"/>
          <w:lang w:eastAsia="zh-CN"/>
        </w:rPr>
        <w:t xml:space="preserve">» </w:t>
      </w:r>
    </w:p>
    <w:p w:rsidR="0074020F" w:rsidRPr="0074020F" w:rsidRDefault="00086F1F" w:rsidP="0074020F">
      <w:pPr>
        <w:shd w:val="clear" w:color="auto" w:fill="FFFFFF"/>
        <w:spacing w:after="0" w:line="240" w:lineRule="auto"/>
        <w:ind w:left="5940"/>
        <w:rPr>
          <w:rFonts w:ascii="Times New Roman" w:eastAsia="SimSun" w:hAnsi="Times New Roman"/>
          <w:sz w:val="24"/>
          <w:szCs w:val="24"/>
          <w:lang w:eastAsia="zh-CN"/>
        </w:rPr>
      </w:pPr>
      <w:r>
        <w:rPr>
          <w:rFonts w:ascii="Times New Roman" w:eastAsia="SimSun" w:hAnsi="Times New Roman"/>
          <w:sz w:val="24"/>
          <w:szCs w:val="24"/>
          <w:lang w:eastAsia="zh-CN"/>
        </w:rPr>
        <w:t>9 января 2017</w:t>
      </w:r>
      <w:r w:rsidR="0074020F">
        <w:rPr>
          <w:rFonts w:ascii="Times New Roman" w:eastAsia="SimSun" w:hAnsi="Times New Roman"/>
          <w:sz w:val="24"/>
          <w:szCs w:val="24"/>
          <w:lang w:eastAsia="zh-CN"/>
        </w:rPr>
        <w:t xml:space="preserve"> года</w:t>
      </w:r>
    </w:p>
    <w:p w:rsidR="0074020F" w:rsidRDefault="0074020F" w:rsidP="0074020F">
      <w:pPr>
        <w:shd w:val="clear" w:color="auto" w:fill="FFFFFF"/>
        <w:spacing w:after="0" w:line="240" w:lineRule="auto"/>
        <w:ind w:left="5940"/>
        <w:rPr>
          <w:rFonts w:ascii="Times New Roman" w:eastAsia="SimSun" w:hAnsi="Times New Roman"/>
          <w:sz w:val="24"/>
          <w:szCs w:val="24"/>
          <w:lang w:eastAsia="zh-CN"/>
        </w:rPr>
      </w:pPr>
    </w:p>
    <w:p w:rsidR="00FA31A1" w:rsidRPr="00FA31A1" w:rsidRDefault="0074020F" w:rsidP="0074020F">
      <w:pPr>
        <w:shd w:val="clear" w:color="auto" w:fill="FFFFFF"/>
        <w:spacing w:after="0" w:line="240" w:lineRule="auto"/>
        <w:ind w:left="5940"/>
        <w:rPr>
          <w:rFonts w:ascii="Times New Roman" w:eastAsia="SimSun" w:hAnsi="Times New Roman"/>
          <w:sz w:val="24"/>
          <w:szCs w:val="24"/>
          <w:lang w:eastAsia="zh-CN"/>
        </w:rPr>
      </w:pPr>
      <w:r>
        <w:rPr>
          <w:rFonts w:ascii="Times New Roman" w:eastAsia="SimSun" w:hAnsi="Times New Roman"/>
          <w:sz w:val="24"/>
          <w:szCs w:val="24"/>
          <w:lang w:eastAsia="zh-CN"/>
        </w:rPr>
        <w:t>______________  Д.</w:t>
      </w:r>
      <w:r w:rsidR="00FA31A1" w:rsidRPr="00FA31A1">
        <w:rPr>
          <w:rFonts w:ascii="Times New Roman" w:eastAsia="SimSun" w:hAnsi="Times New Roman"/>
          <w:sz w:val="24"/>
          <w:szCs w:val="24"/>
          <w:lang w:eastAsia="zh-CN"/>
        </w:rPr>
        <w:t>В. Юдин</w:t>
      </w:r>
    </w:p>
    <w:p w:rsidR="00FA31A1" w:rsidRPr="00FA31A1" w:rsidRDefault="00FA31A1" w:rsidP="00FA31A1">
      <w:pPr>
        <w:shd w:val="clear" w:color="auto" w:fill="FFFFFF"/>
        <w:spacing w:after="0" w:line="240" w:lineRule="auto"/>
        <w:rPr>
          <w:rFonts w:ascii="Times New Roman" w:eastAsia="SimSun" w:hAnsi="Times New Roman"/>
          <w:sz w:val="24"/>
          <w:szCs w:val="24"/>
          <w:lang w:eastAsia="zh-CN"/>
        </w:rPr>
      </w:pPr>
    </w:p>
    <w:p w:rsidR="00FA31A1" w:rsidRPr="00FA31A1" w:rsidRDefault="00FA31A1" w:rsidP="00FA31A1">
      <w:pPr>
        <w:shd w:val="clear" w:color="auto" w:fill="FFFFFF"/>
        <w:spacing w:after="0" w:line="240" w:lineRule="auto"/>
        <w:rPr>
          <w:rFonts w:ascii="Times New Roman" w:eastAsia="SimSun" w:hAnsi="Times New Roman"/>
          <w:sz w:val="24"/>
          <w:szCs w:val="24"/>
          <w:lang w:eastAsia="zh-CN"/>
        </w:rPr>
      </w:pPr>
    </w:p>
    <w:p w:rsidR="00FA31A1" w:rsidRPr="00FA31A1" w:rsidRDefault="00086F1F" w:rsidP="00FA31A1">
      <w:pPr>
        <w:shd w:val="clear" w:color="auto" w:fill="FFFFFF"/>
        <w:spacing w:after="0" w:line="240" w:lineRule="auto"/>
        <w:jc w:val="center"/>
        <w:rPr>
          <w:rFonts w:ascii="Times New Roman" w:eastAsia="SimSun" w:hAnsi="Times New Roman"/>
          <w:sz w:val="24"/>
          <w:szCs w:val="24"/>
          <w:lang w:eastAsia="zh-CN"/>
        </w:rPr>
      </w:pPr>
      <w:r w:rsidRPr="00086F1F">
        <w:rPr>
          <w:rFonts w:ascii="Times New Roman" w:eastAsia="SimSun" w:hAnsi="Times New Roman"/>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139.5pt">
            <v:imagedata r:id="rId8" o:title="logo-Юдвин-black"/>
          </v:shape>
        </w:pict>
      </w:r>
    </w:p>
    <w:p w:rsidR="00FA31A1" w:rsidRPr="00FA31A1" w:rsidRDefault="00FA31A1" w:rsidP="00FA31A1">
      <w:pPr>
        <w:shd w:val="clear" w:color="auto" w:fill="FFFFFF"/>
        <w:spacing w:after="0" w:line="240" w:lineRule="auto"/>
        <w:ind w:left="5940"/>
        <w:rPr>
          <w:rFonts w:ascii="Times New Roman" w:eastAsia="SimSun" w:hAnsi="Times New Roman"/>
          <w:sz w:val="24"/>
          <w:szCs w:val="24"/>
          <w:lang w:eastAsia="zh-CN"/>
        </w:rPr>
      </w:pPr>
    </w:p>
    <w:p w:rsidR="00FA31A1" w:rsidRPr="00FA31A1" w:rsidRDefault="00FA31A1" w:rsidP="00FA31A1">
      <w:pPr>
        <w:shd w:val="clear" w:color="auto" w:fill="FFFFFF"/>
        <w:spacing w:after="0" w:line="240" w:lineRule="auto"/>
        <w:ind w:left="5940"/>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b/>
          <w:sz w:val="40"/>
          <w:szCs w:val="40"/>
          <w:lang w:eastAsia="zh-CN"/>
        </w:rPr>
      </w:pPr>
      <w:r w:rsidRPr="00FA31A1">
        <w:rPr>
          <w:rFonts w:ascii="Times New Roman" w:eastAsia="SimSun" w:hAnsi="Times New Roman"/>
          <w:b/>
          <w:sz w:val="40"/>
          <w:szCs w:val="40"/>
          <w:lang w:eastAsia="zh-CN"/>
        </w:rPr>
        <w:t>Прайс-лист юридических услуг</w:t>
      </w:r>
    </w:p>
    <w:p w:rsidR="00FA31A1" w:rsidRPr="00FA31A1" w:rsidRDefault="00FA31A1" w:rsidP="00FA31A1">
      <w:pPr>
        <w:spacing w:after="0" w:line="240" w:lineRule="auto"/>
        <w:jc w:val="center"/>
        <w:rPr>
          <w:rFonts w:ascii="Times New Roman" w:eastAsia="SimSun" w:hAnsi="Times New Roman"/>
          <w:b/>
          <w:sz w:val="40"/>
          <w:szCs w:val="40"/>
          <w:lang w:eastAsia="zh-CN"/>
        </w:rPr>
      </w:pPr>
    </w:p>
    <w:p w:rsidR="00FA31A1" w:rsidRPr="00FA31A1" w:rsidRDefault="008B14FB" w:rsidP="00FA31A1">
      <w:pPr>
        <w:spacing w:after="0" w:line="240" w:lineRule="auto"/>
        <w:jc w:val="center"/>
        <w:rPr>
          <w:rFonts w:ascii="Times New Roman" w:eastAsia="SimSun" w:hAnsi="Times New Roman"/>
          <w:b/>
          <w:sz w:val="40"/>
          <w:szCs w:val="40"/>
          <w:lang w:eastAsia="zh-CN"/>
        </w:rPr>
      </w:pPr>
      <w:r>
        <w:rPr>
          <w:rFonts w:ascii="Times New Roman" w:eastAsia="SimSun" w:hAnsi="Times New Roman"/>
          <w:b/>
          <w:sz w:val="40"/>
          <w:szCs w:val="40"/>
          <w:lang w:eastAsia="zh-CN"/>
        </w:rPr>
        <w:t xml:space="preserve">Юридической компании </w:t>
      </w:r>
    </w:p>
    <w:p w:rsidR="00FA31A1" w:rsidRPr="00FA31A1" w:rsidRDefault="008B14FB" w:rsidP="00FA31A1">
      <w:pPr>
        <w:spacing w:after="0" w:line="240" w:lineRule="auto"/>
        <w:jc w:val="center"/>
        <w:rPr>
          <w:rFonts w:ascii="Times New Roman" w:eastAsia="SimSun" w:hAnsi="Times New Roman"/>
          <w:b/>
          <w:sz w:val="56"/>
          <w:szCs w:val="40"/>
          <w:lang w:eastAsia="zh-CN"/>
        </w:rPr>
      </w:pPr>
      <w:r>
        <w:rPr>
          <w:rFonts w:ascii="Times New Roman" w:eastAsia="SimSun" w:hAnsi="Times New Roman"/>
          <w:b/>
          <w:sz w:val="56"/>
          <w:szCs w:val="40"/>
          <w:lang w:eastAsia="zh-CN"/>
        </w:rPr>
        <w:t xml:space="preserve">ООО </w:t>
      </w:r>
      <w:r w:rsidR="009C5808">
        <w:rPr>
          <w:rFonts w:ascii="Times New Roman" w:eastAsia="SimSun" w:hAnsi="Times New Roman"/>
          <w:b/>
          <w:sz w:val="56"/>
          <w:szCs w:val="40"/>
          <w:lang w:eastAsia="zh-CN"/>
        </w:rPr>
        <w:t>«</w:t>
      </w:r>
      <w:r w:rsidR="0074020F">
        <w:rPr>
          <w:rFonts w:ascii="Times New Roman" w:eastAsia="SimSun" w:hAnsi="Times New Roman"/>
          <w:b/>
          <w:sz w:val="56"/>
          <w:szCs w:val="40"/>
          <w:lang w:eastAsia="zh-CN"/>
        </w:rPr>
        <w:t>ЮДВИН</w:t>
      </w:r>
      <w:r w:rsidR="00FA31A1" w:rsidRPr="00FA31A1">
        <w:rPr>
          <w:rFonts w:ascii="Times New Roman" w:eastAsia="SimSun" w:hAnsi="Times New Roman"/>
          <w:b/>
          <w:sz w:val="56"/>
          <w:szCs w:val="40"/>
          <w:lang w:eastAsia="zh-CN"/>
        </w:rPr>
        <w:t>»</w:t>
      </w: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FA31A1" w:rsidRPr="00FA31A1" w:rsidRDefault="00FA31A1" w:rsidP="00FA31A1">
      <w:pPr>
        <w:spacing w:after="0" w:line="240" w:lineRule="auto"/>
        <w:rPr>
          <w:rFonts w:ascii="Times New Roman" w:eastAsia="SimSun" w:hAnsi="Times New Roman"/>
          <w:sz w:val="24"/>
          <w:szCs w:val="24"/>
          <w:lang w:eastAsia="zh-CN"/>
        </w:rPr>
      </w:pPr>
    </w:p>
    <w:p w:rsidR="00FA31A1" w:rsidRPr="00FA31A1" w:rsidRDefault="00FA31A1" w:rsidP="00FA31A1">
      <w:pPr>
        <w:spacing w:after="0" w:line="240" w:lineRule="auto"/>
        <w:jc w:val="center"/>
        <w:rPr>
          <w:rFonts w:ascii="Times New Roman" w:eastAsia="SimSun" w:hAnsi="Times New Roman"/>
          <w:sz w:val="24"/>
          <w:szCs w:val="24"/>
          <w:lang w:eastAsia="zh-CN"/>
        </w:rPr>
      </w:pPr>
    </w:p>
    <w:p w:rsidR="0074020F" w:rsidRDefault="0074020F" w:rsidP="00FA31A1">
      <w:pPr>
        <w:spacing w:after="0" w:line="240" w:lineRule="auto"/>
        <w:rPr>
          <w:rFonts w:ascii="Times New Roman" w:eastAsia="SimSun" w:hAnsi="Times New Roman"/>
          <w:sz w:val="24"/>
          <w:szCs w:val="24"/>
          <w:lang w:eastAsia="zh-CN"/>
        </w:rPr>
      </w:pPr>
    </w:p>
    <w:p w:rsidR="00086F1F" w:rsidRDefault="00086F1F" w:rsidP="00FA31A1">
      <w:pPr>
        <w:spacing w:after="0" w:line="240" w:lineRule="auto"/>
        <w:rPr>
          <w:rFonts w:ascii="Times New Roman" w:eastAsia="SimSun" w:hAnsi="Times New Roman"/>
          <w:sz w:val="24"/>
          <w:szCs w:val="24"/>
          <w:lang w:eastAsia="zh-CN"/>
        </w:rPr>
      </w:pPr>
    </w:p>
    <w:p w:rsidR="00086F1F" w:rsidRDefault="00086F1F" w:rsidP="00FA31A1">
      <w:pPr>
        <w:spacing w:after="0" w:line="240" w:lineRule="auto"/>
        <w:rPr>
          <w:rFonts w:ascii="Times New Roman" w:eastAsia="SimSun" w:hAnsi="Times New Roman"/>
          <w:sz w:val="24"/>
          <w:szCs w:val="24"/>
          <w:lang w:eastAsia="zh-CN"/>
        </w:rPr>
      </w:pPr>
    </w:p>
    <w:p w:rsidR="00086F1F" w:rsidRDefault="00086F1F" w:rsidP="00FA31A1">
      <w:pPr>
        <w:spacing w:after="0" w:line="240" w:lineRule="auto"/>
        <w:rPr>
          <w:rFonts w:ascii="Times New Roman" w:eastAsia="SimSun" w:hAnsi="Times New Roman"/>
          <w:sz w:val="24"/>
          <w:szCs w:val="24"/>
          <w:lang w:eastAsia="zh-CN"/>
        </w:rPr>
      </w:pPr>
    </w:p>
    <w:p w:rsidR="0074020F" w:rsidRPr="00FA31A1" w:rsidRDefault="0074020F" w:rsidP="00FA31A1">
      <w:pPr>
        <w:spacing w:after="0" w:line="240" w:lineRule="auto"/>
        <w:rPr>
          <w:rFonts w:ascii="Times New Roman" w:eastAsia="SimSun" w:hAnsi="Times New Roman"/>
          <w:sz w:val="24"/>
          <w:szCs w:val="24"/>
          <w:lang w:eastAsia="zh-CN"/>
        </w:rPr>
      </w:pPr>
    </w:p>
    <w:p w:rsidR="008B14FB" w:rsidRPr="0074020F" w:rsidRDefault="00086F1F" w:rsidP="0074020F">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Казань  2017</w:t>
      </w:r>
      <w:r w:rsidR="00FA31A1">
        <w:rPr>
          <w:rFonts w:ascii="Times New Roman" w:eastAsia="SimSun" w:hAnsi="Times New Roman"/>
          <w:b/>
          <w:sz w:val="24"/>
          <w:szCs w:val="24"/>
          <w:lang w:eastAsia="zh-CN"/>
        </w:rPr>
        <w:t xml:space="preserve"> год</w:t>
      </w:r>
    </w:p>
    <w:p w:rsidR="0074020F" w:rsidRPr="0074020F" w:rsidRDefault="0074020F" w:rsidP="008B04D6">
      <w:pPr>
        <w:spacing w:line="240" w:lineRule="auto"/>
        <w:jc w:val="center"/>
        <w:rPr>
          <w:rFonts w:ascii="Times New Roman" w:hAnsi="Times New Roman"/>
          <w:b/>
          <w:sz w:val="36"/>
          <w:u w:val="single"/>
        </w:rPr>
      </w:pPr>
      <w:r w:rsidRPr="0074020F">
        <w:rPr>
          <w:rFonts w:ascii="Times New Roman" w:hAnsi="Times New Roman"/>
          <w:b/>
          <w:sz w:val="36"/>
          <w:u w:val="single"/>
        </w:rPr>
        <w:lastRenderedPageBreak/>
        <w:t>ВАЖНО К ПРОЧТЕНИЮ!!!</w:t>
      </w:r>
    </w:p>
    <w:p w:rsidR="008B14FB" w:rsidRPr="0006036A" w:rsidRDefault="00446012" w:rsidP="008B04D6">
      <w:pPr>
        <w:spacing w:line="240" w:lineRule="auto"/>
        <w:jc w:val="center"/>
        <w:rPr>
          <w:rFonts w:ascii="Times New Roman" w:hAnsi="Times New Roman"/>
          <w:b/>
          <w:sz w:val="33"/>
          <w:szCs w:val="33"/>
        </w:rPr>
      </w:pPr>
      <w:r w:rsidRPr="0006036A">
        <w:rPr>
          <w:rFonts w:ascii="Times New Roman" w:hAnsi="Times New Roman"/>
          <w:b/>
          <w:sz w:val="33"/>
          <w:szCs w:val="33"/>
        </w:rPr>
        <w:t>Уважаемые клиенты!</w:t>
      </w:r>
    </w:p>
    <w:p w:rsidR="00446012" w:rsidRPr="0006036A" w:rsidRDefault="00446012" w:rsidP="008B04D6">
      <w:pPr>
        <w:spacing w:line="240" w:lineRule="auto"/>
        <w:ind w:firstLine="708"/>
        <w:jc w:val="both"/>
        <w:rPr>
          <w:rFonts w:ascii="Times New Roman" w:hAnsi="Times New Roman"/>
          <w:b/>
          <w:sz w:val="33"/>
          <w:szCs w:val="33"/>
        </w:rPr>
      </w:pPr>
      <w:r w:rsidRPr="0006036A">
        <w:rPr>
          <w:rFonts w:ascii="Times New Roman" w:hAnsi="Times New Roman"/>
          <w:b/>
          <w:sz w:val="33"/>
          <w:szCs w:val="33"/>
        </w:rPr>
        <w:t>Прежде чем вы ознакомитесь с прайс-листом на юридические услуги</w:t>
      </w:r>
      <w:r w:rsidR="0006036A">
        <w:rPr>
          <w:rFonts w:ascii="Times New Roman" w:hAnsi="Times New Roman"/>
          <w:b/>
          <w:sz w:val="33"/>
          <w:szCs w:val="33"/>
        </w:rPr>
        <w:t xml:space="preserve"> юридической компан</w:t>
      </w:r>
      <w:proofErr w:type="gramStart"/>
      <w:r w:rsidR="0006036A">
        <w:rPr>
          <w:rFonts w:ascii="Times New Roman" w:hAnsi="Times New Roman"/>
          <w:b/>
          <w:sz w:val="33"/>
          <w:szCs w:val="33"/>
        </w:rPr>
        <w:t xml:space="preserve">ии </w:t>
      </w:r>
      <w:r w:rsidR="00F52D25" w:rsidRPr="0006036A">
        <w:rPr>
          <w:rFonts w:ascii="Times New Roman" w:hAnsi="Times New Roman"/>
          <w:b/>
          <w:sz w:val="33"/>
          <w:szCs w:val="33"/>
        </w:rPr>
        <w:t>ООО</w:t>
      </w:r>
      <w:proofErr w:type="gramEnd"/>
      <w:r w:rsidR="00F52D25" w:rsidRPr="0006036A">
        <w:rPr>
          <w:rFonts w:ascii="Times New Roman" w:hAnsi="Times New Roman"/>
          <w:b/>
          <w:sz w:val="33"/>
          <w:szCs w:val="33"/>
        </w:rPr>
        <w:t xml:space="preserve"> «</w:t>
      </w:r>
      <w:r w:rsidR="0074020F" w:rsidRPr="0006036A">
        <w:rPr>
          <w:rFonts w:ascii="Times New Roman" w:hAnsi="Times New Roman"/>
          <w:b/>
          <w:sz w:val="33"/>
          <w:szCs w:val="33"/>
        </w:rPr>
        <w:t>ЮДВИН</w:t>
      </w:r>
      <w:r w:rsidR="00F52D25" w:rsidRPr="0006036A">
        <w:rPr>
          <w:rFonts w:ascii="Times New Roman" w:hAnsi="Times New Roman"/>
          <w:b/>
          <w:sz w:val="33"/>
          <w:szCs w:val="33"/>
        </w:rPr>
        <w:t>»</w:t>
      </w:r>
      <w:r w:rsidR="002B50BE" w:rsidRPr="0006036A">
        <w:rPr>
          <w:rFonts w:ascii="Times New Roman" w:hAnsi="Times New Roman"/>
          <w:b/>
          <w:sz w:val="33"/>
          <w:szCs w:val="33"/>
        </w:rPr>
        <w:t>, просим Вас обратить внимание на то, что наша компания</w:t>
      </w:r>
      <w:r w:rsidR="003F5D1C" w:rsidRPr="0006036A">
        <w:rPr>
          <w:rFonts w:ascii="Times New Roman" w:hAnsi="Times New Roman"/>
          <w:b/>
          <w:sz w:val="33"/>
          <w:szCs w:val="33"/>
        </w:rPr>
        <w:t xml:space="preserve"> в индивидуальном порядке</w:t>
      </w:r>
      <w:r w:rsidR="00275DC4" w:rsidRPr="0006036A">
        <w:rPr>
          <w:rFonts w:ascii="Times New Roman" w:hAnsi="Times New Roman"/>
          <w:b/>
          <w:sz w:val="33"/>
          <w:szCs w:val="33"/>
        </w:rPr>
        <w:t xml:space="preserve"> предлагает </w:t>
      </w:r>
      <w:r w:rsidR="002B50BE" w:rsidRPr="0006036A">
        <w:rPr>
          <w:rFonts w:ascii="Times New Roman" w:hAnsi="Times New Roman"/>
          <w:b/>
          <w:sz w:val="33"/>
          <w:szCs w:val="33"/>
        </w:rPr>
        <w:t xml:space="preserve">заключить договор на </w:t>
      </w:r>
      <w:r w:rsidR="0006036A">
        <w:rPr>
          <w:rFonts w:ascii="Times New Roman" w:hAnsi="Times New Roman"/>
          <w:b/>
          <w:sz w:val="33"/>
          <w:szCs w:val="33"/>
        </w:rPr>
        <w:t>очень</w:t>
      </w:r>
      <w:r w:rsidR="002B50BE" w:rsidRPr="0006036A">
        <w:rPr>
          <w:rFonts w:ascii="Times New Roman" w:hAnsi="Times New Roman"/>
          <w:b/>
          <w:sz w:val="33"/>
          <w:szCs w:val="33"/>
        </w:rPr>
        <w:t xml:space="preserve"> выгодных </w:t>
      </w:r>
      <w:r w:rsidR="00F52D25" w:rsidRPr="0006036A">
        <w:rPr>
          <w:rFonts w:ascii="Times New Roman" w:hAnsi="Times New Roman"/>
          <w:b/>
          <w:sz w:val="33"/>
          <w:szCs w:val="33"/>
        </w:rPr>
        <w:t xml:space="preserve">для Вас условиях – без предоплаты (с оплатой за </w:t>
      </w:r>
      <w:r w:rsidR="008B04D6">
        <w:rPr>
          <w:rFonts w:ascii="Times New Roman" w:hAnsi="Times New Roman"/>
          <w:b/>
          <w:sz w:val="33"/>
          <w:szCs w:val="33"/>
        </w:rPr>
        <w:t xml:space="preserve">положительный </w:t>
      </w:r>
      <w:r w:rsidR="00F52D25" w:rsidRPr="0006036A">
        <w:rPr>
          <w:rFonts w:ascii="Times New Roman" w:hAnsi="Times New Roman"/>
          <w:b/>
          <w:sz w:val="33"/>
          <w:szCs w:val="33"/>
        </w:rPr>
        <w:t xml:space="preserve">результат). То есть </w:t>
      </w:r>
      <w:r w:rsidR="002F01AB">
        <w:rPr>
          <w:rFonts w:ascii="Times New Roman" w:hAnsi="Times New Roman"/>
          <w:b/>
          <w:sz w:val="33"/>
          <w:szCs w:val="33"/>
        </w:rPr>
        <w:t>мы готовы</w:t>
      </w:r>
      <w:r w:rsidR="00F52D25" w:rsidRPr="0006036A">
        <w:rPr>
          <w:rFonts w:ascii="Times New Roman" w:hAnsi="Times New Roman"/>
          <w:b/>
          <w:sz w:val="33"/>
          <w:szCs w:val="33"/>
        </w:rPr>
        <w:t xml:space="preserve"> о</w:t>
      </w:r>
      <w:r w:rsidR="008B04D6">
        <w:rPr>
          <w:rFonts w:ascii="Times New Roman" w:hAnsi="Times New Roman"/>
          <w:b/>
          <w:sz w:val="33"/>
          <w:szCs w:val="33"/>
        </w:rPr>
        <w:t>казывать Вам все юридические услуги без предоплаты вплоть до получения положительного результата по вашему делу. И только после получения</w:t>
      </w:r>
      <w:r w:rsidR="002F01AB">
        <w:rPr>
          <w:rFonts w:ascii="Times New Roman" w:hAnsi="Times New Roman"/>
          <w:b/>
          <w:sz w:val="33"/>
          <w:szCs w:val="33"/>
        </w:rPr>
        <w:t xml:space="preserve"> положительного решения</w:t>
      </w:r>
      <w:r w:rsidR="008B04D6">
        <w:rPr>
          <w:rFonts w:ascii="Times New Roman" w:hAnsi="Times New Roman"/>
          <w:b/>
          <w:sz w:val="33"/>
          <w:szCs w:val="33"/>
        </w:rPr>
        <w:t xml:space="preserve"> вам необходимо будет оплатить за оказанные нами услуги. Затем мы</w:t>
      </w:r>
      <w:r w:rsidR="002F01AB">
        <w:rPr>
          <w:rFonts w:ascii="Times New Roman" w:hAnsi="Times New Roman"/>
          <w:b/>
          <w:sz w:val="33"/>
          <w:szCs w:val="33"/>
        </w:rPr>
        <w:t xml:space="preserve"> будем</w:t>
      </w:r>
      <w:r w:rsidR="008B04D6">
        <w:rPr>
          <w:rFonts w:ascii="Times New Roman" w:hAnsi="Times New Roman"/>
          <w:b/>
          <w:sz w:val="33"/>
          <w:szCs w:val="33"/>
        </w:rPr>
        <w:t xml:space="preserve"> просить Суд взыскать понесенные вами судебные расходы с проигравшей стороны</w:t>
      </w:r>
      <w:r w:rsidR="00F52D25" w:rsidRPr="0006036A">
        <w:rPr>
          <w:rFonts w:ascii="Times New Roman" w:hAnsi="Times New Roman"/>
          <w:b/>
          <w:sz w:val="33"/>
          <w:szCs w:val="33"/>
        </w:rPr>
        <w:t xml:space="preserve">. </w:t>
      </w:r>
      <w:r w:rsidR="008B04D6">
        <w:rPr>
          <w:rFonts w:ascii="Times New Roman" w:hAnsi="Times New Roman"/>
          <w:b/>
          <w:sz w:val="33"/>
          <w:szCs w:val="33"/>
        </w:rPr>
        <w:t>И в итоге наши услуги будут оказаны Вам за счет проигравшей стороны.</w:t>
      </w:r>
    </w:p>
    <w:p w:rsidR="000505B5" w:rsidRPr="0006036A" w:rsidRDefault="000F3866" w:rsidP="008B04D6">
      <w:pPr>
        <w:spacing w:line="240" w:lineRule="auto"/>
        <w:ind w:firstLine="708"/>
        <w:jc w:val="both"/>
        <w:rPr>
          <w:rFonts w:ascii="Times New Roman" w:hAnsi="Times New Roman"/>
          <w:b/>
          <w:sz w:val="33"/>
          <w:szCs w:val="33"/>
        </w:rPr>
      </w:pPr>
      <w:r w:rsidRPr="0006036A">
        <w:rPr>
          <w:rFonts w:ascii="Times New Roman" w:hAnsi="Times New Roman"/>
          <w:b/>
          <w:sz w:val="33"/>
          <w:szCs w:val="33"/>
        </w:rPr>
        <w:t xml:space="preserve">Более подробно ознакомится с условиями предоставления услуг без предоплаты (с оплатой за </w:t>
      </w:r>
      <w:r w:rsidR="00275DC4" w:rsidRPr="0006036A">
        <w:rPr>
          <w:rFonts w:ascii="Times New Roman" w:hAnsi="Times New Roman"/>
          <w:b/>
          <w:sz w:val="33"/>
          <w:szCs w:val="33"/>
        </w:rPr>
        <w:t>результат), В</w:t>
      </w:r>
      <w:r w:rsidRPr="0006036A">
        <w:rPr>
          <w:rFonts w:ascii="Times New Roman" w:hAnsi="Times New Roman"/>
          <w:b/>
          <w:sz w:val="33"/>
          <w:szCs w:val="33"/>
        </w:rPr>
        <w:t>ы можете в приложении №1 к настоящему прайс-листу на страниц</w:t>
      </w:r>
      <w:r w:rsidR="002F01AB">
        <w:rPr>
          <w:rFonts w:ascii="Times New Roman" w:hAnsi="Times New Roman"/>
          <w:b/>
          <w:sz w:val="33"/>
          <w:szCs w:val="33"/>
        </w:rPr>
        <w:t>ах</w:t>
      </w:r>
      <w:r w:rsidRPr="0006036A">
        <w:rPr>
          <w:rFonts w:ascii="Times New Roman" w:hAnsi="Times New Roman"/>
          <w:b/>
          <w:sz w:val="33"/>
          <w:szCs w:val="33"/>
        </w:rPr>
        <w:t xml:space="preserve"> </w:t>
      </w:r>
      <w:r w:rsidR="00086F1F">
        <w:rPr>
          <w:rFonts w:ascii="Times New Roman" w:hAnsi="Times New Roman"/>
          <w:b/>
          <w:sz w:val="33"/>
          <w:szCs w:val="33"/>
        </w:rPr>
        <w:t>9</w:t>
      </w:r>
      <w:r w:rsidR="000F1C3F" w:rsidRPr="0006036A">
        <w:rPr>
          <w:rFonts w:ascii="Times New Roman" w:hAnsi="Times New Roman"/>
          <w:b/>
          <w:sz w:val="33"/>
          <w:szCs w:val="33"/>
        </w:rPr>
        <w:t xml:space="preserve"> (</w:t>
      </w:r>
      <w:r w:rsidR="00086F1F">
        <w:rPr>
          <w:rFonts w:ascii="Times New Roman" w:hAnsi="Times New Roman"/>
          <w:b/>
          <w:sz w:val="33"/>
          <w:szCs w:val="33"/>
        </w:rPr>
        <w:t>девять</w:t>
      </w:r>
      <w:r w:rsidR="000F1C3F" w:rsidRPr="0006036A">
        <w:rPr>
          <w:rFonts w:ascii="Times New Roman" w:hAnsi="Times New Roman"/>
          <w:b/>
          <w:sz w:val="33"/>
          <w:szCs w:val="33"/>
        </w:rPr>
        <w:t>)</w:t>
      </w:r>
      <w:r w:rsidR="00086F1F">
        <w:rPr>
          <w:rFonts w:ascii="Times New Roman" w:hAnsi="Times New Roman"/>
          <w:b/>
          <w:sz w:val="33"/>
          <w:szCs w:val="33"/>
        </w:rPr>
        <w:t xml:space="preserve"> – 10</w:t>
      </w:r>
      <w:r w:rsidR="002F01AB">
        <w:rPr>
          <w:rFonts w:ascii="Times New Roman" w:hAnsi="Times New Roman"/>
          <w:b/>
          <w:sz w:val="33"/>
          <w:szCs w:val="33"/>
        </w:rPr>
        <w:t xml:space="preserve"> (</w:t>
      </w:r>
      <w:r w:rsidR="00086F1F">
        <w:rPr>
          <w:rFonts w:ascii="Times New Roman" w:hAnsi="Times New Roman"/>
          <w:b/>
          <w:sz w:val="33"/>
          <w:szCs w:val="33"/>
        </w:rPr>
        <w:t>десять</w:t>
      </w:r>
      <w:r w:rsidR="002F01AB">
        <w:rPr>
          <w:rFonts w:ascii="Times New Roman" w:hAnsi="Times New Roman"/>
          <w:b/>
          <w:sz w:val="33"/>
          <w:szCs w:val="33"/>
        </w:rPr>
        <w:t>)</w:t>
      </w:r>
      <w:r w:rsidRPr="0006036A">
        <w:rPr>
          <w:rFonts w:ascii="Times New Roman" w:hAnsi="Times New Roman"/>
          <w:b/>
          <w:sz w:val="33"/>
          <w:szCs w:val="33"/>
        </w:rPr>
        <w:t>.</w:t>
      </w:r>
    </w:p>
    <w:p w:rsidR="000F3866" w:rsidRPr="0006036A" w:rsidRDefault="0006036A" w:rsidP="008B04D6">
      <w:pPr>
        <w:spacing w:line="240" w:lineRule="auto"/>
        <w:ind w:firstLine="708"/>
        <w:jc w:val="both"/>
        <w:rPr>
          <w:rFonts w:ascii="Times New Roman" w:hAnsi="Times New Roman"/>
          <w:b/>
          <w:sz w:val="33"/>
          <w:szCs w:val="33"/>
        </w:rPr>
      </w:pPr>
      <w:r>
        <w:rPr>
          <w:rFonts w:ascii="Times New Roman" w:hAnsi="Times New Roman"/>
          <w:b/>
          <w:sz w:val="33"/>
          <w:szCs w:val="33"/>
        </w:rPr>
        <w:t>Также п</w:t>
      </w:r>
      <w:r w:rsidR="000505B5" w:rsidRPr="0006036A">
        <w:rPr>
          <w:rFonts w:ascii="Times New Roman" w:hAnsi="Times New Roman"/>
          <w:b/>
          <w:sz w:val="33"/>
          <w:szCs w:val="33"/>
        </w:rPr>
        <w:t xml:space="preserve">росим обратить внимание на тот факт, что в случае комплексного ведения Вашего дела без предоплаты (с оплатой за результат) все услуги по данному прайс-листу будут вам предоставлены </w:t>
      </w:r>
      <w:r w:rsidR="00B97282">
        <w:rPr>
          <w:rFonts w:ascii="Times New Roman" w:hAnsi="Times New Roman"/>
          <w:b/>
          <w:sz w:val="33"/>
          <w:szCs w:val="33"/>
          <w:u w:val="single"/>
        </w:rPr>
        <w:t>ЗА СЧЕТ ПРОИГРАВШЕЙ СТОРОНЫ</w:t>
      </w:r>
      <w:r w:rsidR="000505B5" w:rsidRPr="0006036A">
        <w:rPr>
          <w:rFonts w:ascii="Times New Roman" w:hAnsi="Times New Roman"/>
          <w:b/>
          <w:sz w:val="33"/>
          <w:szCs w:val="33"/>
        </w:rPr>
        <w:t>, так как сумма оплаты за них</w:t>
      </w:r>
      <w:r w:rsidR="008B04D6">
        <w:rPr>
          <w:rFonts w:ascii="Times New Roman" w:hAnsi="Times New Roman"/>
          <w:b/>
          <w:sz w:val="33"/>
          <w:szCs w:val="33"/>
        </w:rPr>
        <w:t xml:space="preserve"> дальнейшем</w:t>
      </w:r>
      <w:r w:rsidR="000505B5" w:rsidRPr="0006036A">
        <w:rPr>
          <w:rFonts w:ascii="Times New Roman" w:hAnsi="Times New Roman"/>
          <w:b/>
          <w:sz w:val="33"/>
          <w:szCs w:val="33"/>
        </w:rPr>
        <w:t xml:space="preserve"> будет взыскиваться с противоположной стороны в Суде.</w:t>
      </w:r>
    </w:p>
    <w:p w:rsidR="000F3866" w:rsidRPr="0006036A" w:rsidRDefault="000F3866" w:rsidP="008B04D6">
      <w:pPr>
        <w:spacing w:line="240" w:lineRule="auto"/>
        <w:ind w:firstLine="708"/>
        <w:jc w:val="both"/>
        <w:rPr>
          <w:rFonts w:ascii="Times New Roman" w:hAnsi="Times New Roman"/>
          <w:b/>
          <w:sz w:val="33"/>
          <w:szCs w:val="33"/>
        </w:rPr>
      </w:pPr>
      <w:r w:rsidRPr="0006036A">
        <w:rPr>
          <w:rFonts w:ascii="Times New Roman" w:hAnsi="Times New Roman"/>
          <w:b/>
          <w:sz w:val="33"/>
          <w:szCs w:val="33"/>
        </w:rPr>
        <w:t xml:space="preserve">На сегодняшний день данное предложения является наиболее выгодным </w:t>
      </w:r>
      <w:r w:rsidR="003F5D1C" w:rsidRPr="0006036A">
        <w:rPr>
          <w:rFonts w:ascii="Times New Roman" w:hAnsi="Times New Roman"/>
          <w:b/>
          <w:sz w:val="33"/>
          <w:szCs w:val="33"/>
        </w:rPr>
        <w:t>на рынке юридических услуг</w:t>
      </w:r>
      <w:r w:rsidRPr="0006036A">
        <w:rPr>
          <w:rFonts w:ascii="Times New Roman" w:hAnsi="Times New Roman"/>
          <w:b/>
          <w:sz w:val="33"/>
          <w:szCs w:val="33"/>
        </w:rPr>
        <w:t xml:space="preserve">, и мы надеемся на наше </w:t>
      </w:r>
      <w:r w:rsidR="009C0706" w:rsidRPr="0006036A">
        <w:rPr>
          <w:rFonts w:ascii="Times New Roman" w:hAnsi="Times New Roman"/>
          <w:b/>
          <w:sz w:val="33"/>
          <w:szCs w:val="33"/>
        </w:rPr>
        <w:t xml:space="preserve">с Вами </w:t>
      </w:r>
      <w:r w:rsidRPr="0006036A">
        <w:rPr>
          <w:rFonts w:ascii="Times New Roman" w:hAnsi="Times New Roman"/>
          <w:b/>
          <w:sz w:val="33"/>
          <w:szCs w:val="33"/>
        </w:rPr>
        <w:t>дальнейшее сотрудничество.</w:t>
      </w:r>
    </w:p>
    <w:p w:rsidR="0006036A" w:rsidRDefault="0006036A" w:rsidP="008B04D6">
      <w:pPr>
        <w:spacing w:line="240" w:lineRule="auto"/>
        <w:ind w:firstLine="708"/>
        <w:jc w:val="both"/>
        <w:rPr>
          <w:rFonts w:ascii="Times New Roman" w:hAnsi="Times New Roman"/>
          <w:b/>
          <w:sz w:val="34"/>
          <w:szCs w:val="34"/>
        </w:rPr>
      </w:pPr>
    </w:p>
    <w:p w:rsidR="000F3866" w:rsidRPr="000F3866" w:rsidRDefault="00F52D25" w:rsidP="008B04D6">
      <w:pPr>
        <w:spacing w:line="240" w:lineRule="auto"/>
        <w:rPr>
          <w:rFonts w:ascii="Times New Roman" w:hAnsi="Times New Roman"/>
          <w:b/>
          <w:sz w:val="24"/>
        </w:rPr>
      </w:pPr>
      <w:r w:rsidRPr="000F3866">
        <w:rPr>
          <w:rFonts w:ascii="Times New Roman" w:hAnsi="Times New Roman"/>
          <w:b/>
          <w:sz w:val="28"/>
        </w:rPr>
        <w:t xml:space="preserve">С уважением директор юридической </w:t>
      </w:r>
      <w:r w:rsidR="000F3866" w:rsidRPr="000F3866">
        <w:rPr>
          <w:rFonts w:ascii="Times New Roman" w:hAnsi="Times New Roman"/>
          <w:b/>
          <w:sz w:val="28"/>
        </w:rPr>
        <w:br/>
      </w:r>
      <w:r w:rsidRPr="000F3866">
        <w:rPr>
          <w:rFonts w:ascii="Times New Roman" w:hAnsi="Times New Roman"/>
          <w:b/>
          <w:sz w:val="28"/>
        </w:rPr>
        <w:t>компан</w:t>
      </w:r>
      <w:proofErr w:type="gramStart"/>
      <w:r w:rsidRPr="000F3866">
        <w:rPr>
          <w:rFonts w:ascii="Times New Roman" w:hAnsi="Times New Roman"/>
          <w:b/>
          <w:sz w:val="28"/>
        </w:rPr>
        <w:t>ии ООО</w:t>
      </w:r>
      <w:proofErr w:type="gramEnd"/>
      <w:r w:rsidRPr="000F3866">
        <w:rPr>
          <w:rFonts w:ascii="Times New Roman" w:hAnsi="Times New Roman"/>
          <w:b/>
          <w:sz w:val="28"/>
        </w:rPr>
        <w:t xml:space="preserve"> «</w:t>
      </w:r>
      <w:r w:rsidR="0074020F">
        <w:rPr>
          <w:rFonts w:ascii="Times New Roman" w:hAnsi="Times New Roman"/>
          <w:b/>
          <w:sz w:val="28"/>
        </w:rPr>
        <w:t>ЮДВИН</w:t>
      </w:r>
      <w:r w:rsidRPr="000F3866">
        <w:rPr>
          <w:rFonts w:ascii="Times New Roman" w:hAnsi="Times New Roman"/>
          <w:b/>
          <w:sz w:val="28"/>
        </w:rPr>
        <w:t>»</w:t>
      </w:r>
      <w:r w:rsidR="002F01AB">
        <w:rPr>
          <w:rFonts w:ascii="Times New Roman" w:hAnsi="Times New Roman"/>
          <w:b/>
          <w:sz w:val="28"/>
        </w:rPr>
        <w:tab/>
      </w:r>
      <w:r w:rsidRPr="000F3866">
        <w:rPr>
          <w:rFonts w:ascii="Times New Roman" w:hAnsi="Times New Roman"/>
          <w:b/>
          <w:sz w:val="28"/>
        </w:rPr>
        <w:tab/>
      </w:r>
      <w:r w:rsidRPr="000F3866">
        <w:rPr>
          <w:rFonts w:ascii="Times New Roman" w:hAnsi="Times New Roman"/>
          <w:b/>
          <w:sz w:val="28"/>
        </w:rPr>
        <w:tab/>
      </w:r>
      <w:r w:rsidRPr="000F3866">
        <w:rPr>
          <w:rFonts w:ascii="Times New Roman" w:hAnsi="Times New Roman"/>
          <w:b/>
          <w:sz w:val="28"/>
        </w:rPr>
        <w:tab/>
      </w:r>
      <w:r w:rsidR="000F3866" w:rsidRPr="000F3866">
        <w:rPr>
          <w:rFonts w:ascii="Times New Roman" w:hAnsi="Times New Roman"/>
          <w:b/>
          <w:sz w:val="28"/>
        </w:rPr>
        <w:t xml:space="preserve">        __</w:t>
      </w:r>
      <w:r w:rsidRPr="000F3866">
        <w:rPr>
          <w:rFonts w:ascii="Times New Roman" w:hAnsi="Times New Roman"/>
          <w:b/>
          <w:sz w:val="28"/>
        </w:rPr>
        <w:t>__________/Д.В. Юдин</w:t>
      </w:r>
      <w:r w:rsidR="000F3866">
        <w:rPr>
          <w:rFonts w:ascii="Times New Roman" w:hAnsi="Times New Roman"/>
          <w:b/>
          <w:sz w:val="28"/>
        </w:rPr>
        <w:br/>
      </w:r>
      <w:r w:rsidR="000F3866">
        <w:rPr>
          <w:rFonts w:ascii="Times New Roman" w:hAnsi="Times New Roman"/>
          <w:b/>
          <w:sz w:val="28"/>
        </w:rPr>
        <w:tab/>
      </w:r>
      <w:r w:rsidR="000F3866">
        <w:rPr>
          <w:rFonts w:ascii="Times New Roman" w:hAnsi="Times New Roman"/>
          <w:b/>
          <w:sz w:val="28"/>
        </w:rPr>
        <w:tab/>
      </w:r>
      <w:r w:rsidR="000F3866">
        <w:rPr>
          <w:rFonts w:ascii="Times New Roman" w:hAnsi="Times New Roman"/>
          <w:b/>
          <w:sz w:val="28"/>
        </w:rPr>
        <w:tab/>
      </w:r>
      <w:r w:rsidR="000F3866">
        <w:rPr>
          <w:rFonts w:ascii="Times New Roman" w:hAnsi="Times New Roman"/>
          <w:b/>
          <w:sz w:val="28"/>
        </w:rPr>
        <w:tab/>
      </w:r>
      <w:r w:rsidR="000F3866">
        <w:rPr>
          <w:rFonts w:ascii="Times New Roman" w:hAnsi="Times New Roman"/>
          <w:b/>
          <w:sz w:val="28"/>
        </w:rPr>
        <w:tab/>
      </w:r>
      <w:r w:rsidR="000F3866">
        <w:rPr>
          <w:rFonts w:ascii="Times New Roman" w:hAnsi="Times New Roman"/>
          <w:b/>
          <w:sz w:val="28"/>
        </w:rPr>
        <w:tab/>
      </w:r>
      <w:r w:rsidR="000F3866">
        <w:rPr>
          <w:rFonts w:ascii="Times New Roman" w:hAnsi="Times New Roman"/>
          <w:b/>
          <w:sz w:val="28"/>
        </w:rPr>
        <w:tab/>
      </w:r>
      <w:r w:rsidR="000F3866">
        <w:rPr>
          <w:rFonts w:ascii="Times New Roman" w:hAnsi="Times New Roman"/>
          <w:b/>
          <w:sz w:val="28"/>
        </w:rPr>
        <w:tab/>
      </w:r>
      <w:r w:rsidR="000F3866">
        <w:rPr>
          <w:rFonts w:ascii="Times New Roman" w:hAnsi="Times New Roman"/>
          <w:b/>
          <w:sz w:val="28"/>
        </w:rPr>
        <w:tab/>
        <w:t xml:space="preserve">  </w:t>
      </w:r>
      <w:r w:rsidR="00086F1F">
        <w:rPr>
          <w:rFonts w:ascii="Times New Roman" w:hAnsi="Times New Roman"/>
          <w:sz w:val="24"/>
        </w:rPr>
        <w:t>09</w:t>
      </w:r>
      <w:r w:rsidR="000F3866" w:rsidRPr="000F3866">
        <w:rPr>
          <w:rFonts w:ascii="Times New Roman" w:hAnsi="Times New Roman"/>
          <w:sz w:val="24"/>
        </w:rPr>
        <w:t>.01.201</w:t>
      </w:r>
      <w:r w:rsidR="00086F1F">
        <w:rPr>
          <w:rFonts w:ascii="Times New Roman" w:hAnsi="Times New Roman"/>
          <w:sz w:val="24"/>
        </w:rPr>
        <w:t>7</w:t>
      </w:r>
    </w:p>
    <w:p w:rsidR="000F3866" w:rsidRDefault="000F3866" w:rsidP="008670BC">
      <w:pPr>
        <w:rPr>
          <w:b/>
          <w:sz w:val="24"/>
        </w:rPr>
      </w:pPr>
    </w:p>
    <w:p w:rsidR="008670BC" w:rsidRPr="008670BC" w:rsidRDefault="008670BC" w:rsidP="008670BC">
      <w:pPr>
        <w:rPr>
          <w:b/>
          <w:sz w:val="24"/>
        </w:rPr>
      </w:pPr>
      <w:r w:rsidRPr="008670BC">
        <w:rPr>
          <w:b/>
          <w:sz w:val="24"/>
        </w:rPr>
        <w:lastRenderedPageBreak/>
        <w:t>Консультационные услуги</w:t>
      </w:r>
    </w:p>
    <w:tbl>
      <w:tblPr>
        <w:tblW w:w="10645" w:type="dxa"/>
        <w:tblInd w:w="-931" w:type="dxa"/>
        <w:tblBorders>
          <w:top w:val="single" w:sz="8" w:space="0" w:color="auto"/>
          <w:left w:val="single" w:sz="8" w:space="0" w:color="auto"/>
          <w:bottom w:val="single" w:sz="8" w:space="0" w:color="auto"/>
          <w:right w:val="single" w:sz="8" w:space="0" w:color="auto"/>
        </w:tblBorders>
        <w:shd w:val="clear" w:color="auto" w:fill="696969"/>
        <w:tblCellMar>
          <w:left w:w="0" w:type="dxa"/>
          <w:right w:w="0" w:type="dxa"/>
        </w:tblCellMar>
        <w:tblLook w:val="04A0"/>
      </w:tblPr>
      <w:tblGrid>
        <w:gridCol w:w="381"/>
        <w:gridCol w:w="8260"/>
        <w:gridCol w:w="2004"/>
      </w:tblGrid>
      <w:tr w:rsidR="008670BC" w:rsidRPr="006B7148" w:rsidTr="005338BE">
        <w:trPr>
          <w:trHeight w:val="214"/>
        </w:trPr>
        <w:tc>
          <w:tcPr>
            <w:tcW w:w="38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w:t>
            </w:r>
          </w:p>
        </w:tc>
        <w:tc>
          <w:tcPr>
            <w:tcW w:w="826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Предоставляемые услуги</w:t>
            </w:r>
          </w:p>
        </w:tc>
        <w:tc>
          <w:tcPr>
            <w:tcW w:w="200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Стоимость (руб.)</w:t>
            </w:r>
          </w:p>
        </w:tc>
      </w:tr>
      <w:tr w:rsidR="008670BC" w:rsidRPr="006B7148" w:rsidTr="005338BE">
        <w:trPr>
          <w:trHeight w:val="214"/>
        </w:trPr>
        <w:tc>
          <w:tcPr>
            <w:tcW w:w="38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1.</w:t>
            </w:r>
          </w:p>
        </w:tc>
        <w:tc>
          <w:tcPr>
            <w:tcW w:w="826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Устные консультации по вопросам действующего законодательства</w:t>
            </w:r>
          </w:p>
        </w:tc>
        <w:tc>
          <w:tcPr>
            <w:tcW w:w="200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от 0</w:t>
            </w:r>
          </w:p>
        </w:tc>
      </w:tr>
      <w:tr w:rsidR="008670BC" w:rsidRPr="006B7148" w:rsidTr="005338BE">
        <w:trPr>
          <w:trHeight w:val="229"/>
        </w:trPr>
        <w:tc>
          <w:tcPr>
            <w:tcW w:w="38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2.</w:t>
            </w:r>
          </w:p>
        </w:tc>
        <w:tc>
          <w:tcPr>
            <w:tcW w:w="826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Письменные консультации по вопросам действующего законодательства</w:t>
            </w:r>
          </w:p>
        </w:tc>
        <w:tc>
          <w:tcPr>
            <w:tcW w:w="200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9C0706">
            <w:r>
              <w:t xml:space="preserve">от </w:t>
            </w:r>
            <w:r w:rsidR="009C0706">
              <w:t>0</w:t>
            </w:r>
          </w:p>
        </w:tc>
      </w:tr>
      <w:tr w:rsidR="008670BC" w:rsidRPr="006B7148" w:rsidTr="005338BE">
        <w:trPr>
          <w:trHeight w:val="229"/>
        </w:trPr>
        <w:tc>
          <w:tcPr>
            <w:tcW w:w="38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3.</w:t>
            </w:r>
          </w:p>
        </w:tc>
        <w:tc>
          <w:tcPr>
            <w:tcW w:w="826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275DC4">
            <w:r w:rsidRPr="006B7148">
              <w:t xml:space="preserve">Юридическая экспертиза документов </w:t>
            </w:r>
          </w:p>
        </w:tc>
        <w:tc>
          <w:tcPr>
            <w:tcW w:w="200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9C0706">
            <w:r>
              <w:t xml:space="preserve">от </w:t>
            </w:r>
            <w:r w:rsidR="009C0706">
              <w:t>0</w:t>
            </w:r>
          </w:p>
        </w:tc>
      </w:tr>
      <w:tr w:rsidR="008670BC" w:rsidRPr="006B7148" w:rsidTr="005338BE">
        <w:trPr>
          <w:trHeight w:val="229"/>
        </w:trPr>
        <w:tc>
          <w:tcPr>
            <w:tcW w:w="38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4.</w:t>
            </w:r>
          </w:p>
        </w:tc>
        <w:tc>
          <w:tcPr>
            <w:tcW w:w="826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Правовое сопровождение бизнеса (абонентское (юридическое) обслуживание предприятий)</w:t>
            </w:r>
            <w:r w:rsidR="00275DC4">
              <w:t xml:space="preserve"> (В2В)</w:t>
            </w:r>
          </w:p>
        </w:tc>
        <w:tc>
          <w:tcPr>
            <w:tcW w:w="200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 xml:space="preserve">от 0 </w:t>
            </w:r>
            <w:r w:rsidR="008670BC" w:rsidRPr="006B7148">
              <w:t>руб./мес.</w:t>
            </w:r>
          </w:p>
        </w:tc>
      </w:tr>
      <w:tr w:rsidR="008670BC" w:rsidRPr="006B7148" w:rsidTr="005338BE">
        <w:trPr>
          <w:trHeight w:val="214"/>
        </w:trPr>
        <w:tc>
          <w:tcPr>
            <w:tcW w:w="38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5.</w:t>
            </w:r>
          </w:p>
        </w:tc>
        <w:tc>
          <w:tcPr>
            <w:tcW w:w="826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Подбор и распечатка нормативно-правовых документов</w:t>
            </w:r>
          </w:p>
        </w:tc>
        <w:tc>
          <w:tcPr>
            <w:tcW w:w="200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9C0706" w:rsidP="008B14FB">
            <w:r>
              <w:t xml:space="preserve">от 0 </w:t>
            </w:r>
          </w:p>
        </w:tc>
      </w:tr>
    </w:tbl>
    <w:p w:rsidR="008670BC" w:rsidRPr="008670BC" w:rsidRDefault="008670BC" w:rsidP="008670BC">
      <w:r w:rsidRPr="008670BC">
        <w:rPr>
          <w:b/>
          <w:bCs/>
        </w:rPr>
        <w:t> </w:t>
      </w:r>
    </w:p>
    <w:p w:rsidR="008670BC" w:rsidRPr="008670BC" w:rsidRDefault="008670BC" w:rsidP="008670BC">
      <w:pPr>
        <w:rPr>
          <w:b/>
          <w:sz w:val="24"/>
        </w:rPr>
      </w:pPr>
      <w:r w:rsidRPr="008670BC">
        <w:rPr>
          <w:b/>
          <w:sz w:val="24"/>
        </w:rPr>
        <w:t>Разработка и составление документов  </w:t>
      </w:r>
      <w:r w:rsidRPr="008670BC">
        <w:rPr>
          <w:b/>
          <w:bCs/>
          <w:sz w:val="24"/>
        </w:rPr>
        <w:t>                                 </w:t>
      </w:r>
    </w:p>
    <w:tbl>
      <w:tblPr>
        <w:tblW w:w="10632" w:type="dxa"/>
        <w:tblInd w:w="-918" w:type="dxa"/>
        <w:tblBorders>
          <w:top w:val="single" w:sz="8" w:space="0" w:color="auto"/>
          <w:left w:val="single" w:sz="8" w:space="0" w:color="auto"/>
          <w:bottom w:val="single" w:sz="8" w:space="0" w:color="auto"/>
          <w:right w:val="single" w:sz="8" w:space="0" w:color="auto"/>
        </w:tblBorders>
        <w:shd w:val="clear" w:color="auto" w:fill="696969"/>
        <w:tblLayout w:type="fixed"/>
        <w:tblCellMar>
          <w:left w:w="0" w:type="dxa"/>
          <w:right w:w="0" w:type="dxa"/>
        </w:tblCellMar>
        <w:tblLook w:val="04A0"/>
      </w:tblPr>
      <w:tblGrid>
        <w:gridCol w:w="426"/>
        <w:gridCol w:w="8257"/>
        <w:gridCol w:w="1949"/>
      </w:tblGrid>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Предоставляемые услуги</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Стоимость (руб.)</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1.</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Разработка гражданско-правовых договоров</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9C0706" w:rsidP="008670BC">
            <w:r>
              <w:t>от  1 5</w:t>
            </w:r>
            <w:r w:rsidR="008670BC" w:rsidRPr="006B7148">
              <w:t>00</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2.</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Разработка локальных документов организации (проектов приказов, распоряжений, положений  пр.)</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9C0706" w:rsidP="008670BC">
            <w:r>
              <w:t xml:space="preserve">от  </w:t>
            </w:r>
            <w:r w:rsidR="008B14FB">
              <w:t>1 0</w:t>
            </w:r>
            <w:r w:rsidR="008670BC" w:rsidRPr="006B7148">
              <w:t>00</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3.</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Подготовка исковых и иных заявлений в суды общей юрисдикции</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9C0706" w:rsidP="008670BC">
            <w:r>
              <w:t xml:space="preserve">от </w:t>
            </w:r>
            <w:r w:rsidR="008B14FB">
              <w:t>3</w:t>
            </w:r>
            <w:r w:rsidR="008670BC" w:rsidRPr="006B7148">
              <w:t xml:space="preserve"> 500</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4.</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Подготовка апелляционной, кассационной и надзорной жалоб в суды общей юрисдикции</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3</w:t>
            </w:r>
            <w:r w:rsidR="008670BC" w:rsidRPr="006B7148">
              <w:t xml:space="preserve"> 000</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5.</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Подготовка отзыва</w:t>
            </w:r>
            <w:r w:rsidR="008B14FB">
              <w:t xml:space="preserve"> на исковое заявление</w:t>
            </w:r>
            <w:r w:rsidRPr="006B7148">
              <w:t xml:space="preserve"> в суды общей юрисдикции</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9C0706" w:rsidP="008670BC">
            <w:r>
              <w:t xml:space="preserve">от </w:t>
            </w:r>
            <w:r w:rsidR="008B14FB">
              <w:t>3</w:t>
            </w:r>
            <w:r w:rsidR="008670BC" w:rsidRPr="006B7148">
              <w:t xml:space="preserve"> 500</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6.</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Подготовка исковых и иных заявлений в Арбитражный суд</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3 5</w:t>
            </w:r>
            <w:r w:rsidR="008670BC" w:rsidRPr="006B7148">
              <w:t xml:space="preserve">00 </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7.</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Подготовка апелляционной, кассационной и надзорной жалоб на решения Арбитражного суда</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3</w:t>
            </w:r>
            <w:r w:rsidR="008670BC" w:rsidRPr="006B7148">
              <w:t xml:space="preserve"> 500</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 </w:t>
            </w:r>
            <w:r w:rsidRPr="006B7148">
              <w:rPr>
                <w:b/>
                <w:bCs/>
              </w:rPr>
              <w:t>8.</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Подготовка отзыва</w:t>
            </w:r>
            <w:r w:rsidR="008B14FB">
              <w:t xml:space="preserve"> на исковое заявление</w:t>
            </w:r>
            <w:r w:rsidRPr="006B7148">
              <w:t xml:space="preserve"> в Арбитражный суд</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3 5</w:t>
            </w:r>
            <w:r w:rsidR="008670BC" w:rsidRPr="006B7148">
              <w:t>00</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 </w:t>
            </w:r>
            <w:r w:rsidRPr="006B7148">
              <w:rPr>
                <w:b/>
                <w:bCs/>
              </w:rPr>
              <w:t>9.</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Подготовка жалоб, заявлений в административные органы</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2 00</w:t>
            </w:r>
            <w:r w:rsidR="008670BC" w:rsidRPr="006B7148">
              <w:t>0</w:t>
            </w:r>
          </w:p>
        </w:tc>
      </w:tr>
      <w:tr w:rsidR="008670BC" w:rsidRPr="006B7148" w:rsidTr="00E16C18">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11</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 Разработка и подготовка писем, претензий, иных документов</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9C0706" w:rsidP="009C0706">
            <w:r>
              <w:t>от 2 0</w:t>
            </w:r>
            <w:r w:rsidR="008670BC" w:rsidRPr="006B7148">
              <w:t>00</w:t>
            </w:r>
          </w:p>
        </w:tc>
      </w:tr>
    </w:tbl>
    <w:p w:rsidR="008670BC" w:rsidRPr="008670BC" w:rsidRDefault="008670BC" w:rsidP="008670BC"/>
    <w:p w:rsidR="008670BC" w:rsidRPr="008670BC" w:rsidRDefault="008670BC" w:rsidP="008670BC">
      <w:pPr>
        <w:rPr>
          <w:b/>
          <w:iCs/>
          <w:sz w:val="24"/>
        </w:rPr>
      </w:pPr>
      <w:r w:rsidRPr="008670BC">
        <w:rPr>
          <w:b/>
          <w:iCs/>
          <w:sz w:val="24"/>
        </w:rPr>
        <w:t xml:space="preserve">Осуществление представительства в гражданском процессе                      </w:t>
      </w:r>
    </w:p>
    <w:tbl>
      <w:tblPr>
        <w:tblW w:w="10632" w:type="dxa"/>
        <w:tblInd w:w="-918" w:type="dxa"/>
        <w:tblBorders>
          <w:top w:val="single" w:sz="8" w:space="0" w:color="auto"/>
          <w:left w:val="single" w:sz="8" w:space="0" w:color="auto"/>
          <w:bottom w:val="single" w:sz="8" w:space="0" w:color="auto"/>
          <w:right w:val="single" w:sz="8" w:space="0" w:color="auto"/>
        </w:tblBorders>
        <w:shd w:val="clear" w:color="auto" w:fill="696969"/>
        <w:tblCellMar>
          <w:left w:w="0" w:type="dxa"/>
          <w:right w:w="0" w:type="dxa"/>
        </w:tblCellMar>
        <w:tblLook w:val="04A0"/>
      </w:tblPr>
      <w:tblGrid>
        <w:gridCol w:w="426"/>
        <w:gridCol w:w="8257"/>
        <w:gridCol w:w="1949"/>
      </w:tblGrid>
      <w:tr w:rsidR="008670BC" w:rsidRPr="006B7148" w:rsidTr="005338BE">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Предоставляемые услуги</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Стоимость (руб.)</w:t>
            </w:r>
          </w:p>
        </w:tc>
      </w:tr>
      <w:tr w:rsidR="008670BC" w:rsidRPr="006B7148" w:rsidTr="005338BE">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1.</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Представление интересов  в суде I инстанции (для физических лиц)</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10</w:t>
            </w:r>
            <w:r w:rsidR="008670BC" w:rsidRPr="006B7148">
              <w:t xml:space="preserve"> 000</w:t>
            </w:r>
          </w:p>
        </w:tc>
      </w:tr>
      <w:tr w:rsidR="008670BC" w:rsidRPr="006B7148" w:rsidTr="005338BE">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2.</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Представление интересов в апелляционной, кассационной, надзорной инстанциях (для физических лиц)</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10</w:t>
            </w:r>
            <w:r w:rsidR="008670BC" w:rsidRPr="006B7148">
              <w:t xml:space="preserve"> 000</w:t>
            </w:r>
          </w:p>
        </w:tc>
      </w:tr>
      <w:tr w:rsidR="008670BC" w:rsidRPr="006B7148" w:rsidTr="005338BE">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3.</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Представление интересов в суде I инстанции (для юридических лиц)</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15</w:t>
            </w:r>
            <w:r w:rsidR="008670BC" w:rsidRPr="006B7148">
              <w:t xml:space="preserve"> 000</w:t>
            </w:r>
          </w:p>
        </w:tc>
      </w:tr>
      <w:tr w:rsidR="008670BC" w:rsidRPr="006B7148" w:rsidTr="005338BE">
        <w:trPr>
          <w:trHeight w:val="528"/>
        </w:trPr>
        <w:tc>
          <w:tcPr>
            <w:tcW w:w="426"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4.</w:t>
            </w:r>
          </w:p>
        </w:tc>
        <w:tc>
          <w:tcPr>
            <w:tcW w:w="8257"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Представление интересов в суде апелляционной, кассационной, надзорной инстанциях (для юридических лиц)</w:t>
            </w:r>
          </w:p>
        </w:tc>
        <w:tc>
          <w:tcPr>
            <w:tcW w:w="1949"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15</w:t>
            </w:r>
            <w:r w:rsidR="008670BC" w:rsidRPr="006B7148">
              <w:t xml:space="preserve"> 000</w:t>
            </w:r>
          </w:p>
        </w:tc>
      </w:tr>
    </w:tbl>
    <w:p w:rsidR="008670BC" w:rsidRPr="008670BC" w:rsidRDefault="008670BC" w:rsidP="008670BC">
      <w:r w:rsidRPr="008670BC">
        <w:rPr>
          <w:i/>
          <w:iCs/>
        </w:rPr>
        <w:t> </w:t>
      </w:r>
    </w:p>
    <w:p w:rsidR="008670BC" w:rsidRPr="008B14FB" w:rsidRDefault="008670BC" w:rsidP="008670BC">
      <w:pPr>
        <w:rPr>
          <w:b/>
          <w:iCs/>
          <w:sz w:val="24"/>
        </w:rPr>
      </w:pPr>
      <w:r w:rsidRPr="008B14FB">
        <w:rPr>
          <w:b/>
          <w:iCs/>
          <w:sz w:val="24"/>
        </w:rPr>
        <w:t xml:space="preserve">Осуществление представительства в Арбитражном процессе      </w:t>
      </w:r>
    </w:p>
    <w:tbl>
      <w:tblPr>
        <w:tblW w:w="10637" w:type="dxa"/>
        <w:tblInd w:w="-923" w:type="dxa"/>
        <w:tblBorders>
          <w:top w:val="single" w:sz="8" w:space="0" w:color="auto"/>
          <w:left w:val="single" w:sz="8" w:space="0" w:color="auto"/>
          <w:bottom w:val="single" w:sz="8" w:space="0" w:color="auto"/>
          <w:right w:val="single" w:sz="8" w:space="0" w:color="auto"/>
        </w:tblBorders>
        <w:shd w:val="clear" w:color="auto" w:fill="696969"/>
        <w:tblCellMar>
          <w:left w:w="0" w:type="dxa"/>
          <w:right w:w="0" w:type="dxa"/>
        </w:tblCellMar>
        <w:tblLook w:val="04A0"/>
      </w:tblPr>
      <w:tblGrid>
        <w:gridCol w:w="425"/>
        <w:gridCol w:w="8228"/>
        <w:gridCol w:w="1984"/>
      </w:tblGrid>
      <w:tr w:rsidR="008670BC" w:rsidRPr="006B7148" w:rsidTr="005338BE">
        <w:trPr>
          <w:trHeight w:val="224"/>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 xml:space="preserve">Предоставляемые услуги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Стоимость (руб.)</w:t>
            </w:r>
          </w:p>
        </w:tc>
      </w:tr>
      <w:tr w:rsidR="008670BC" w:rsidRPr="006B7148" w:rsidTr="005338BE">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1.</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Представление интересов в суде I инстанции</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15</w:t>
            </w:r>
            <w:r w:rsidR="008670BC" w:rsidRPr="006B7148">
              <w:t xml:space="preserve"> 000</w:t>
            </w:r>
          </w:p>
        </w:tc>
      </w:tr>
      <w:tr w:rsidR="008670BC" w:rsidRPr="006B7148" w:rsidTr="005338BE">
        <w:trPr>
          <w:trHeight w:val="671"/>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pPr>
              <w:rPr>
                <w:b/>
                <w:bCs/>
              </w:rPr>
            </w:pPr>
            <w:r w:rsidRPr="006B7148">
              <w:rPr>
                <w:b/>
                <w:bCs/>
              </w:rPr>
              <w:t>2.</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 xml:space="preserve">Представление интересов в суде II инстанции: </w:t>
            </w:r>
          </w:p>
          <w:p w:rsidR="008670BC" w:rsidRPr="006B7148" w:rsidRDefault="008670BC" w:rsidP="008670BC">
            <w:r w:rsidRPr="006B7148">
              <w:t xml:space="preserve">- </w:t>
            </w:r>
            <w:proofErr w:type="gramStart"/>
            <w:r w:rsidRPr="006B7148">
              <w:t>Апелляционной</w:t>
            </w:r>
            <w:proofErr w:type="gramEnd"/>
            <w:r w:rsidRPr="006B7148">
              <w:t xml:space="preserve"> (+ командировочные расходы)</w:t>
            </w:r>
          </w:p>
          <w:p w:rsidR="008670BC" w:rsidRPr="006B7148" w:rsidRDefault="008670BC" w:rsidP="008B14FB">
            <w:r w:rsidRPr="006B7148">
              <w:t xml:space="preserve">- </w:t>
            </w:r>
            <w:proofErr w:type="gramStart"/>
            <w:r w:rsidR="008B14FB">
              <w:t>К</w:t>
            </w:r>
            <w:r w:rsidR="008B14FB" w:rsidRPr="006B7148">
              <w:t>ассационной</w:t>
            </w:r>
            <w:proofErr w:type="gramEnd"/>
            <w:r w:rsidRPr="006B7148">
              <w:t xml:space="preserve"> (+ командировочные расходы)</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15</w:t>
            </w:r>
            <w:r w:rsidR="008670BC" w:rsidRPr="006B7148">
              <w:t xml:space="preserve"> 000</w:t>
            </w:r>
          </w:p>
          <w:p w:rsidR="008670BC" w:rsidRPr="006B7148" w:rsidRDefault="008670BC" w:rsidP="008670BC">
            <w:r w:rsidRPr="006B7148">
              <w:t> </w:t>
            </w:r>
          </w:p>
        </w:tc>
      </w:tr>
      <w:tr w:rsidR="008670BC" w:rsidRPr="006B7148" w:rsidTr="005338BE">
        <w:trPr>
          <w:trHeight w:val="63"/>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3</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 Взыскание дебиторской задолженности</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B14FB">
            <w:r>
              <w:t>о</w:t>
            </w:r>
            <w:r w:rsidR="008670BC" w:rsidRPr="006B7148">
              <w:t xml:space="preserve">т </w:t>
            </w:r>
            <w:r w:rsidR="009C0706">
              <w:t>10 000</w:t>
            </w:r>
            <w:r>
              <w:t xml:space="preserve"> руб.</w:t>
            </w:r>
          </w:p>
        </w:tc>
      </w:tr>
      <w:tr w:rsidR="008670BC" w:rsidRPr="006B7148" w:rsidTr="005338BE">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7348B5" w:rsidRDefault="008670BC" w:rsidP="008670BC">
            <w:pPr>
              <w:rPr>
                <w:b/>
                <w:bCs/>
              </w:rPr>
            </w:pPr>
            <w:r w:rsidRPr="006B7148">
              <w:rPr>
                <w:b/>
                <w:bCs/>
              </w:rPr>
              <w:t xml:space="preserve">4. </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Составление требований</w:t>
            </w:r>
            <w:r w:rsidR="008B14FB">
              <w:t xml:space="preserve"> (и иных документов)</w:t>
            </w:r>
            <w:r w:rsidRPr="006B7148">
              <w:t xml:space="preserve"> в Арбитражный суд</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 xml:space="preserve">от 3 </w:t>
            </w:r>
            <w:r w:rsidR="008670BC" w:rsidRPr="006B7148">
              <w:t>000</w:t>
            </w:r>
          </w:p>
        </w:tc>
      </w:tr>
    </w:tbl>
    <w:p w:rsidR="007348B5" w:rsidRPr="007348B5" w:rsidRDefault="007348B5" w:rsidP="007348B5">
      <w:pPr>
        <w:rPr>
          <w:b/>
          <w:iCs/>
          <w:sz w:val="24"/>
        </w:rPr>
      </w:pPr>
      <w:r>
        <w:br/>
      </w:r>
      <w:r>
        <w:br/>
      </w:r>
      <w:r w:rsidRPr="008B14FB">
        <w:rPr>
          <w:b/>
          <w:iCs/>
          <w:sz w:val="24"/>
        </w:rPr>
        <w:t xml:space="preserve">Осуществление представительства в </w:t>
      </w:r>
      <w:r>
        <w:rPr>
          <w:b/>
          <w:iCs/>
          <w:sz w:val="24"/>
        </w:rPr>
        <w:t>иных органах</w:t>
      </w:r>
      <w:r w:rsidRPr="008B14FB">
        <w:rPr>
          <w:b/>
          <w:iCs/>
          <w:sz w:val="24"/>
        </w:rPr>
        <w:t xml:space="preserve">      </w:t>
      </w:r>
    </w:p>
    <w:tbl>
      <w:tblPr>
        <w:tblW w:w="10637" w:type="dxa"/>
        <w:tblInd w:w="-923" w:type="dxa"/>
        <w:tblBorders>
          <w:top w:val="single" w:sz="8" w:space="0" w:color="auto"/>
          <w:left w:val="single" w:sz="8" w:space="0" w:color="auto"/>
          <w:bottom w:val="single" w:sz="8" w:space="0" w:color="auto"/>
          <w:right w:val="single" w:sz="8" w:space="0" w:color="auto"/>
        </w:tblBorders>
        <w:shd w:val="clear" w:color="auto" w:fill="696969"/>
        <w:tblCellMar>
          <w:left w:w="0" w:type="dxa"/>
          <w:right w:w="0" w:type="dxa"/>
        </w:tblCellMar>
        <w:tblLook w:val="04A0"/>
      </w:tblPr>
      <w:tblGrid>
        <w:gridCol w:w="425"/>
        <w:gridCol w:w="8228"/>
        <w:gridCol w:w="1984"/>
      </w:tblGrid>
      <w:tr w:rsidR="007348B5" w:rsidRPr="006B7148" w:rsidTr="00AF2402">
        <w:trPr>
          <w:trHeight w:val="224"/>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Pr="006B7148" w:rsidRDefault="007348B5" w:rsidP="00AF2402">
            <w:r w:rsidRPr="006B7148">
              <w:rPr>
                <w:b/>
                <w:bCs/>
              </w:rPr>
              <w:t>№</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348B5" w:rsidRPr="006B7148" w:rsidRDefault="007348B5" w:rsidP="00AF2402">
            <w:r w:rsidRPr="006B7148">
              <w:rPr>
                <w:b/>
                <w:bCs/>
              </w:rPr>
              <w:t xml:space="preserve">Предоставляемые услуги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348B5" w:rsidRPr="006B7148" w:rsidRDefault="007348B5" w:rsidP="00AF2402">
            <w:r w:rsidRPr="006B7148">
              <w:rPr>
                <w:b/>
                <w:bCs/>
              </w:rPr>
              <w:t>Стоимость (руб.)</w:t>
            </w:r>
          </w:p>
        </w:tc>
      </w:tr>
      <w:tr w:rsidR="007348B5" w:rsidRPr="006B7148" w:rsidTr="00AF2402">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Pr="006B7148" w:rsidRDefault="007348B5" w:rsidP="00AF2402">
            <w:r w:rsidRPr="006B7148">
              <w:rPr>
                <w:b/>
                <w:bCs/>
              </w:rPr>
              <w:t>1.</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348B5" w:rsidRPr="006B7148" w:rsidRDefault="007348B5" w:rsidP="00AF2402">
            <w:r w:rsidRPr="006B7148">
              <w:t>Представление интересов в административных органах (для физических лиц)</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Pr="006B7148" w:rsidRDefault="007348B5" w:rsidP="00AF2402">
            <w:r>
              <w:t>от 8</w:t>
            </w:r>
            <w:r w:rsidRPr="006B7148">
              <w:t xml:space="preserve"> 000</w:t>
            </w:r>
          </w:p>
        </w:tc>
      </w:tr>
      <w:tr w:rsidR="007348B5" w:rsidRPr="006B7148" w:rsidTr="007348B5">
        <w:trPr>
          <w:trHeight w:val="613"/>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Pr="006B7148" w:rsidRDefault="007348B5" w:rsidP="00AF2402">
            <w:pPr>
              <w:rPr>
                <w:b/>
                <w:bCs/>
              </w:rPr>
            </w:pPr>
            <w:r w:rsidRPr="006B7148">
              <w:rPr>
                <w:b/>
                <w:bCs/>
              </w:rPr>
              <w:t>2.</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348B5" w:rsidRPr="006B7148" w:rsidRDefault="007348B5" w:rsidP="00AF2402">
            <w:r w:rsidRPr="006B7148">
              <w:t>Представление интересов в административных органах (для юридических лиц)</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Pr="006B7148" w:rsidRDefault="007348B5" w:rsidP="00AF2402">
            <w:r>
              <w:t>от 10</w:t>
            </w:r>
            <w:r w:rsidRPr="006B7148">
              <w:t xml:space="preserve"> 000</w:t>
            </w:r>
          </w:p>
        </w:tc>
      </w:tr>
      <w:tr w:rsidR="007348B5" w:rsidRPr="006B7148" w:rsidTr="00AF2402">
        <w:trPr>
          <w:trHeight w:val="63"/>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Pr="006B7148" w:rsidRDefault="007348B5" w:rsidP="00AF2402">
            <w:r w:rsidRPr="006B7148">
              <w:rPr>
                <w:b/>
                <w:bCs/>
              </w:rPr>
              <w:lastRenderedPageBreak/>
              <w:t>3</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348B5" w:rsidRPr="006B7148" w:rsidRDefault="007348B5" w:rsidP="00AF2402">
            <w:r w:rsidRPr="006B7148">
              <w:t> Представление интересов в исполнительном производстве</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Pr="006B7148" w:rsidRDefault="007348B5" w:rsidP="00AF2402">
            <w:r>
              <w:t>от 10</w:t>
            </w:r>
            <w:r w:rsidRPr="006B7148">
              <w:t xml:space="preserve"> 000</w:t>
            </w:r>
          </w:p>
        </w:tc>
      </w:tr>
      <w:tr w:rsidR="007348B5" w:rsidRPr="006B7148" w:rsidTr="00AF2402">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Pr="007348B5" w:rsidRDefault="007348B5" w:rsidP="00AF2402">
            <w:pPr>
              <w:rPr>
                <w:b/>
                <w:bCs/>
              </w:rPr>
            </w:pPr>
            <w:r w:rsidRPr="006B7148">
              <w:rPr>
                <w:b/>
                <w:bCs/>
              </w:rPr>
              <w:t xml:space="preserve">4. </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348B5" w:rsidRPr="006B7148" w:rsidRDefault="007348B5" w:rsidP="00AF2402">
            <w:r w:rsidRPr="006B7148">
              <w:t>Представление интересов в иных государственных органах</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Pr="006B7148" w:rsidRDefault="007348B5" w:rsidP="00AF2402">
            <w:r w:rsidRPr="006B7148">
              <w:t xml:space="preserve">от </w:t>
            </w:r>
            <w:r>
              <w:t>8</w:t>
            </w:r>
            <w:r w:rsidRPr="006B7148">
              <w:t xml:space="preserve"> 000</w:t>
            </w:r>
          </w:p>
        </w:tc>
      </w:tr>
    </w:tbl>
    <w:p w:rsidR="008670BC" w:rsidRPr="00E16C18" w:rsidRDefault="008670BC" w:rsidP="008670BC">
      <w:r w:rsidRPr="008670BC">
        <w:rPr>
          <w:i/>
          <w:iCs/>
        </w:rPr>
        <w:t> </w:t>
      </w:r>
    </w:p>
    <w:p w:rsidR="008670BC" w:rsidRPr="00E16C18" w:rsidRDefault="008670BC" w:rsidP="008670BC">
      <w:pPr>
        <w:rPr>
          <w:b/>
          <w:iCs/>
          <w:sz w:val="24"/>
        </w:rPr>
      </w:pPr>
      <w:r w:rsidRPr="00E16C18">
        <w:rPr>
          <w:b/>
          <w:iCs/>
          <w:sz w:val="24"/>
        </w:rPr>
        <w:t>Государственная регистрация юридических лиц (создание, внесение изменений в сведения, ликвидация) и индивидуальных предпринимателей</w:t>
      </w:r>
    </w:p>
    <w:tbl>
      <w:tblPr>
        <w:tblW w:w="10632" w:type="dxa"/>
        <w:tblInd w:w="-918" w:type="dxa"/>
        <w:tblBorders>
          <w:top w:val="single" w:sz="8" w:space="0" w:color="auto"/>
          <w:left w:val="single" w:sz="8" w:space="0" w:color="auto"/>
          <w:bottom w:val="single" w:sz="8" w:space="0" w:color="auto"/>
          <w:right w:val="single" w:sz="8" w:space="0" w:color="auto"/>
        </w:tblBorders>
        <w:shd w:val="clear" w:color="auto" w:fill="696969"/>
        <w:tblCellMar>
          <w:left w:w="0" w:type="dxa"/>
          <w:right w:w="0" w:type="dxa"/>
        </w:tblCellMar>
        <w:tblLook w:val="04A0"/>
      </w:tblPr>
      <w:tblGrid>
        <w:gridCol w:w="1368"/>
        <w:gridCol w:w="7280"/>
        <w:gridCol w:w="1984"/>
      </w:tblGrid>
      <w:tr w:rsidR="008670BC" w:rsidRPr="006B7148" w:rsidTr="007348B5">
        <w:tc>
          <w:tcPr>
            <w:tcW w:w="13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w:t>
            </w:r>
          </w:p>
        </w:tc>
        <w:tc>
          <w:tcPr>
            <w:tcW w:w="728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Предоставляемые услуги</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rPr>
                <w:b/>
                <w:bCs/>
              </w:rPr>
              <w:t>Стоимость (руб.)</w:t>
            </w:r>
          </w:p>
        </w:tc>
      </w:tr>
      <w:tr w:rsidR="008670BC" w:rsidRPr="006B7148" w:rsidTr="007348B5">
        <w:tc>
          <w:tcPr>
            <w:tcW w:w="13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1.</w:t>
            </w:r>
          </w:p>
          <w:p w:rsidR="008670BC" w:rsidRPr="006B7148" w:rsidRDefault="008670BC" w:rsidP="008670BC">
            <w:r w:rsidRPr="006B7148">
              <w:rPr>
                <w:b/>
                <w:bCs/>
              </w:rPr>
              <w:t> </w:t>
            </w:r>
          </w:p>
          <w:p w:rsidR="008670BC" w:rsidRPr="006B7148" w:rsidRDefault="008670BC" w:rsidP="008670BC">
            <w:r w:rsidRPr="006B7148">
              <w:rPr>
                <w:b/>
                <w:bCs/>
              </w:rPr>
              <w:t> </w:t>
            </w:r>
          </w:p>
          <w:p w:rsidR="008670BC" w:rsidRPr="006B7148" w:rsidRDefault="008670BC" w:rsidP="008670BC"/>
          <w:p w:rsidR="008670BC" w:rsidRPr="006B7148" w:rsidRDefault="008670BC" w:rsidP="008670BC">
            <w:r w:rsidRPr="006B7148">
              <w:rPr>
                <w:b/>
                <w:bCs/>
              </w:rPr>
              <w:t> </w:t>
            </w:r>
          </w:p>
          <w:p w:rsidR="008670BC" w:rsidRPr="006B7148" w:rsidRDefault="008670BC" w:rsidP="008670BC">
            <w:r w:rsidRPr="006B7148">
              <w:rPr>
                <w:b/>
                <w:bCs/>
              </w:rPr>
              <w:t> </w:t>
            </w:r>
          </w:p>
          <w:p w:rsidR="008670BC" w:rsidRPr="006B7148" w:rsidRDefault="008670BC" w:rsidP="008670BC">
            <w:r w:rsidRPr="006B7148">
              <w:t> </w:t>
            </w:r>
          </w:p>
        </w:tc>
        <w:tc>
          <w:tcPr>
            <w:tcW w:w="728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BF19AF" w:rsidRDefault="008670BC" w:rsidP="00BF19AF">
            <w:r w:rsidRPr="006B7148">
              <w:t xml:space="preserve">Регистрация </w:t>
            </w:r>
            <w:r w:rsidR="00BF19AF">
              <w:t xml:space="preserve">«ООО»  </w:t>
            </w:r>
          </w:p>
          <w:p w:rsidR="00BF19AF" w:rsidRDefault="00BF19AF" w:rsidP="00BF19AF">
            <w:r>
              <w:t>а</w:t>
            </w:r>
            <w:proofErr w:type="gramStart"/>
            <w:r>
              <w:t>)П</w:t>
            </w:r>
            <w:proofErr w:type="gramEnd"/>
            <w:r>
              <w:t xml:space="preserve">одача самим (-и) учредителями </w:t>
            </w:r>
            <w:r>
              <w:br/>
            </w:r>
            <w:r w:rsidR="006369E5">
              <w:t>подготовка документ</w:t>
            </w:r>
            <w:r>
              <w:t>ов (решение (протокол), Устав (2 экз.), форма в налоговую)</w:t>
            </w:r>
          </w:p>
          <w:p w:rsidR="00BF19AF" w:rsidRDefault="00BF19AF" w:rsidP="00BF19AF">
            <w:r>
              <w:t xml:space="preserve">б) Подача нашим специалистом </w:t>
            </w:r>
            <w:r>
              <w:br/>
            </w:r>
            <w:r w:rsidR="006369E5">
              <w:t>подготовка документ</w:t>
            </w:r>
            <w:r>
              <w:t xml:space="preserve">ов (решение (протокол), Устав (2 экз.), форма в </w:t>
            </w:r>
            <w:proofErr w:type="gramStart"/>
            <w:r>
              <w:t>налоговую</w:t>
            </w:r>
            <w:proofErr w:type="gramEnd"/>
            <w:r>
              <w:t>), подача и получение документов в налоговой</w:t>
            </w:r>
          </w:p>
          <w:p w:rsidR="00BF19AF" w:rsidRDefault="00BF19AF" w:rsidP="008670BC">
            <w:proofErr w:type="gramStart"/>
            <w:r>
              <w:t>в) Полный спектр услуг по регистрации ООО</w:t>
            </w:r>
            <w:r>
              <w:br/>
            </w:r>
            <w:r w:rsidR="006369E5">
              <w:t>подготовка документ</w:t>
            </w:r>
            <w:r>
              <w:t>ов (решение (протокол), Устав (2 экз.), форма в налоговую), подача и получение документов в налоговой, предоставление кодов статистики, изготовление печати, подготовка документов для открытия расчетного счета в банке (приказы, трудовой договор и пр.)</w:t>
            </w:r>
            <w:proofErr w:type="gramEnd"/>
          </w:p>
          <w:p w:rsidR="00BF19AF" w:rsidRPr="006369E5" w:rsidRDefault="00BF19AF" w:rsidP="00BF19AF">
            <w:pPr>
              <w:rPr>
                <w:u w:val="single"/>
              </w:rPr>
            </w:pPr>
            <w:r w:rsidRPr="006369E5">
              <w:rPr>
                <w:u w:val="single"/>
              </w:rPr>
              <w:t xml:space="preserve">Не включенные дополнительные расходы: </w:t>
            </w:r>
          </w:p>
          <w:p w:rsidR="00BF19AF" w:rsidRDefault="00BF19AF" w:rsidP="00BF19AF">
            <w:r>
              <w:t xml:space="preserve">госпошлина  </w:t>
            </w:r>
          </w:p>
          <w:p w:rsidR="00BF19AF" w:rsidRDefault="00BF19AF" w:rsidP="00BF19AF">
            <w:r>
              <w:t xml:space="preserve">оформление нотариальной доверенности </w:t>
            </w:r>
            <w:r>
              <w:br/>
            </w:r>
            <w:r w:rsidR="006369E5">
              <w:t>за одно физическое л</w:t>
            </w:r>
            <w:r>
              <w:t xml:space="preserve">ицо </w:t>
            </w:r>
            <w:r>
              <w:br/>
            </w:r>
            <w:r w:rsidR="006369E5">
              <w:t>за одно юридическое лицо</w:t>
            </w:r>
          </w:p>
          <w:p w:rsidR="00BF19AF" w:rsidRDefault="00BF19AF" w:rsidP="00BF19AF">
            <w:r>
              <w:t xml:space="preserve">нотариальное </w:t>
            </w:r>
            <w:proofErr w:type="gramStart"/>
            <w:r>
              <w:t>заверение формы</w:t>
            </w:r>
            <w:proofErr w:type="gramEnd"/>
            <w:r>
              <w:t xml:space="preserve"> </w:t>
            </w:r>
            <w:r>
              <w:br/>
            </w:r>
            <w:r w:rsidR="006369E5">
              <w:t>за одно физическое л</w:t>
            </w:r>
            <w:r>
              <w:t xml:space="preserve">ицо </w:t>
            </w:r>
            <w:r>
              <w:br/>
            </w:r>
            <w:r w:rsidR="006369E5">
              <w:t>за одно юридическое лицо</w:t>
            </w:r>
          </w:p>
          <w:p w:rsidR="00BF19AF" w:rsidRPr="006B7148" w:rsidRDefault="00BF19AF" w:rsidP="008670BC"/>
          <w:p w:rsidR="008670BC" w:rsidRDefault="008670BC" w:rsidP="008670BC"/>
          <w:p w:rsidR="007348B5" w:rsidRPr="006B7148" w:rsidRDefault="007348B5" w:rsidP="008670BC"/>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F19AF" w:rsidRPr="006B7148" w:rsidRDefault="008670BC" w:rsidP="008670BC">
            <w:r w:rsidRPr="006B7148">
              <w:t> </w:t>
            </w:r>
          </w:p>
          <w:p w:rsidR="008670BC" w:rsidRPr="006B7148" w:rsidRDefault="008670BC" w:rsidP="008670BC">
            <w:r w:rsidRPr="006B7148">
              <w:t> </w:t>
            </w:r>
            <w:r w:rsidR="00275DC4">
              <w:t>от 4</w:t>
            </w:r>
            <w:r w:rsidR="00BF19AF">
              <w:t xml:space="preserve"> 000</w:t>
            </w:r>
          </w:p>
          <w:p w:rsidR="00BF19AF" w:rsidRPr="006B7148" w:rsidRDefault="007348B5" w:rsidP="00BF19AF">
            <w:r>
              <w:br/>
            </w:r>
            <w:r>
              <w:br/>
            </w:r>
            <w:r w:rsidR="00BF19AF">
              <w:t>от 8 000</w:t>
            </w:r>
          </w:p>
          <w:p w:rsidR="008670BC" w:rsidRPr="006B7148" w:rsidRDefault="008670BC" w:rsidP="008670BC"/>
          <w:p w:rsidR="008670BC" w:rsidRPr="006B7148" w:rsidRDefault="00BF19AF" w:rsidP="008670BC">
            <w:r>
              <w:t>от 11 000</w:t>
            </w:r>
          </w:p>
          <w:p w:rsidR="00BF19AF" w:rsidRDefault="00BF19AF" w:rsidP="008670BC"/>
          <w:p w:rsidR="00BF19AF" w:rsidRDefault="00BF19AF" w:rsidP="008670BC"/>
          <w:p w:rsidR="007348B5" w:rsidRDefault="00BF19AF" w:rsidP="008670BC">
            <w:r>
              <w:br/>
            </w:r>
          </w:p>
          <w:p w:rsidR="00BF19AF" w:rsidRDefault="00BF19AF" w:rsidP="008670BC">
            <w:r>
              <w:t>от 4 000</w:t>
            </w:r>
          </w:p>
          <w:p w:rsidR="00BF19AF" w:rsidRDefault="00BF19AF" w:rsidP="008670BC">
            <w:r>
              <w:br/>
              <w:t>от 1 800</w:t>
            </w:r>
            <w:r>
              <w:br/>
              <w:t>от 3 000</w:t>
            </w:r>
          </w:p>
          <w:p w:rsidR="00BF19AF" w:rsidRDefault="006369E5" w:rsidP="008670BC">
            <w:r>
              <w:br/>
              <w:t>от 1 500</w:t>
            </w:r>
            <w:r>
              <w:br/>
              <w:t>от 3 000</w:t>
            </w:r>
          </w:p>
          <w:p w:rsidR="008670BC" w:rsidRPr="006B7148" w:rsidRDefault="008670BC" w:rsidP="007348B5"/>
        </w:tc>
      </w:tr>
      <w:tr w:rsidR="008670BC" w:rsidRPr="006B7148" w:rsidTr="007348B5">
        <w:tc>
          <w:tcPr>
            <w:tcW w:w="13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7348B5" w:rsidRDefault="008670BC" w:rsidP="00E16C18">
            <w:pPr>
              <w:rPr>
                <w:b/>
                <w:bCs/>
              </w:rPr>
            </w:pPr>
            <w:r w:rsidRPr="00E16C18">
              <w:rPr>
                <w:b/>
                <w:bCs/>
              </w:rPr>
              <w:t> </w:t>
            </w:r>
          </w:p>
          <w:p w:rsidR="00E16C18" w:rsidRPr="00E16C18" w:rsidRDefault="00E16C18" w:rsidP="00E16C18">
            <w:pPr>
              <w:rPr>
                <w:b/>
              </w:rPr>
            </w:pPr>
            <w:r w:rsidRPr="00E16C18">
              <w:rPr>
                <w:b/>
                <w:bCs/>
              </w:rPr>
              <w:t>2.</w:t>
            </w:r>
          </w:p>
          <w:p w:rsidR="008670BC" w:rsidRPr="00E16C18" w:rsidRDefault="008670BC" w:rsidP="008670BC">
            <w:pPr>
              <w:rPr>
                <w:b/>
              </w:rPr>
            </w:pPr>
          </w:p>
          <w:p w:rsidR="00E16C18" w:rsidRPr="00E16C18" w:rsidRDefault="00E16C18" w:rsidP="008670BC">
            <w:pPr>
              <w:rPr>
                <w:b/>
              </w:rPr>
            </w:pPr>
            <w:r w:rsidRPr="00E16C18">
              <w:rPr>
                <w:b/>
              </w:rPr>
              <w:br/>
            </w:r>
          </w:p>
          <w:p w:rsidR="00E16C18" w:rsidRPr="00E16C18" w:rsidRDefault="00E16C18" w:rsidP="008670BC">
            <w:pPr>
              <w:rPr>
                <w:b/>
              </w:rPr>
            </w:pPr>
          </w:p>
          <w:p w:rsidR="00E16C18" w:rsidRPr="00E16C18" w:rsidRDefault="00E16C18" w:rsidP="008670BC">
            <w:pPr>
              <w:rPr>
                <w:b/>
              </w:rPr>
            </w:pPr>
          </w:p>
          <w:p w:rsidR="00E16C18" w:rsidRPr="00E16C18" w:rsidRDefault="00E16C18" w:rsidP="008670BC">
            <w:pPr>
              <w:rPr>
                <w:b/>
              </w:rPr>
            </w:pPr>
          </w:p>
          <w:p w:rsidR="00E16C18" w:rsidRPr="00E16C18" w:rsidRDefault="00E16C18" w:rsidP="008670BC">
            <w:pPr>
              <w:rPr>
                <w:b/>
              </w:rPr>
            </w:pPr>
          </w:p>
          <w:p w:rsidR="00E16C18" w:rsidRPr="00E16C18" w:rsidRDefault="00E16C18" w:rsidP="008670BC">
            <w:pPr>
              <w:rPr>
                <w:b/>
              </w:rPr>
            </w:pPr>
          </w:p>
          <w:p w:rsidR="00E16C18" w:rsidRPr="00E16C18" w:rsidRDefault="00E16C18" w:rsidP="008670BC">
            <w:pPr>
              <w:rPr>
                <w:b/>
              </w:rPr>
            </w:pPr>
            <w:r w:rsidRPr="00E16C18">
              <w:rPr>
                <w:b/>
              </w:rPr>
              <w:t>3.</w:t>
            </w:r>
          </w:p>
        </w:tc>
        <w:tc>
          <w:tcPr>
            <w:tcW w:w="728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7348B5" w:rsidRDefault="007348B5" w:rsidP="00D520E5"/>
          <w:p w:rsidR="008670BC" w:rsidRDefault="008670BC" w:rsidP="00D520E5">
            <w:r w:rsidRPr="006B7148">
              <w:t xml:space="preserve">Регистрация </w:t>
            </w:r>
            <w:r w:rsidRPr="006369E5">
              <w:t>индивидуального предпринимателя</w:t>
            </w:r>
            <w:r w:rsidR="006369E5">
              <w:t xml:space="preserve"> в </w:t>
            </w:r>
            <w:r w:rsidRPr="006B7148">
              <w:t>Казани</w:t>
            </w:r>
          </w:p>
          <w:p w:rsidR="000505B5" w:rsidRDefault="000505B5" w:rsidP="006369E5"/>
          <w:p w:rsidR="006369E5" w:rsidRDefault="006369E5" w:rsidP="006369E5">
            <w:r>
              <w:t>а</w:t>
            </w:r>
            <w:proofErr w:type="gramStart"/>
            <w:r>
              <w:t>)П</w:t>
            </w:r>
            <w:proofErr w:type="gramEnd"/>
            <w:r>
              <w:t xml:space="preserve">одача самим предпринимателем </w:t>
            </w:r>
            <w:r>
              <w:br/>
            </w:r>
            <w:r w:rsidRPr="006369E5">
              <w:t>подготовка формы и документов для подачи</w:t>
            </w:r>
          </w:p>
          <w:p w:rsidR="006369E5" w:rsidRDefault="006369E5" w:rsidP="006369E5">
            <w:r>
              <w:t xml:space="preserve">б) Подача нашим специалистом </w:t>
            </w:r>
            <w:r>
              <w:br/>
            </w:r>
            <w:r w:rsidRPr="006369E5">
              <w:t>подготовка формы и документов для подачи</w:t>
            </w:r>
            <w:r>
              <w:t xml:space="preserve">, подача и получение документов </w:t>
            </w:r>
            <w:proofErr w:type="gramStart"/>
            <w:r>
              <w:t>в</w:t>
            </w:r>
            <w:proofErr w:type="gramEnd"/>
            <w:r>
              <w:t xml:space="preserve"> налоговой</w:t>
            </w:r>
          </w:p>
          <w:p w:rsidR="00E16C18" w:rsidRPr="006369E5" w:rsidRDefault="00E16C18" w:rsidP="00E16C18">
            <w:pPr>
              <w:rPr>
                <w:u w:val="single"/>
              </w:rPr>
            </w:pPr>
            <w:r w:rsidRPr="006369E5">
              <w:rPr>
                <w:u w:val="single"/>
              </w:rPr>
              <w:t xml:space="preserve">Не включенные дополнительные расходы: </w:t>
            </w:r>
          </w:p>
          <w:p w:rsidR="00E16C18" w:rsidRDefault="00E16C18" w:rsidP="00E16C18">
            <w:r>
              <w:t xml:space="preserve">госпошлина  </w:t>
            </w:r>
          </w:p>
          <w:p w:rsidR="00E16C18" w:rsidRDefault="00E16C18" w:rsidP="00E16C18">
            <w:r>
              <w:t>оформление нотариальной доверенности</w:t>
            </w:r>
            <w:r>
              <w:br/>
            </w:r>
            <w:r>
              <w:br/>
            </w:r>
            <w:r>
              <w:br/>
              <w:t xml:space="preserve">Ликвидация </w:t>
            </w:r>
            <w:r w:rsidRPr="006369E5">
              <w:t>индивидуального предпринимателя</w:t>
            </w:r>
            <w:r>
              <w:t xml:space="preserve"> в </w:t>
            </w:r>
            <w:r w:rsidRPr="006B7148">
              <w:t>Казани</w:t>
            </w:r>
          </w:p>
          <w:p w:rsidR="00E16C18" w:rsidRDefault="00E16C18" w:rsidP="00E16C18">
            <w:r>
              <w:t>а</w:t>
            </w:r>
            <w:proofErr w:type="gramStart"/>
            <w:r>
              <w:t>)П</w:t>
            </w:r>
            <w:proofErr w:type="gramEnd"/>
            <w:r>
              <w:t xml:space="preserve">одача самим предпринимателем </w:t>
            </w:r>
            <w:r>
              <w:br/>
            </w:r>
            <w:r w:rsidRPr="006369E5">
              <w:t>подготовка формы и документов для подачи</w:t>
            </w:r>
          </w:p>
          <w:p w:rsidR="00E16C18" w:rsidRDefault="00E16C18" w:rsidP="00E16C18">
            <w:r>
              <w:t xml:space="preserve">б) Подача нашим специалистом </w:t>
            </w:r>
            <w:r>
              <w:br/>
            </w:r>
            <w:r w:rsidRPr="006369E5">
              <w:t>подготовка формы и документов для подачи</w:t>
            </w:r>
            <w:r>
              <w:t xml:space="preserve">, подача и получение документов </w:t>
            </w:r>
            <w:proofErr w:type="gramStart"/>
            <w:r>
              <w:t>в</w:t>
            </w:r>
            <w:proofErr w:type="gramEnd"/>
            <w:r>
              <w:t xml:space="preserve"> налоговой</w:t>
            </w:r>
          </w:p>
          <w:p w:rsidR="00E16C18" w:rsidRPr="006369E5" w:rsidRDefault="00E16C18" w:rsidP="00E16C18">
            <w:pPr>
              <w:rPr>
                <w:u w:val="single"/>
              </w:rPr>
            </w:pPr>
            <w:r w:rsidRPr="006369E5">
              <w:rPr>
                <w:u w:val="single"/>
              </w:rPr>
              <w:t xml:space="preserve">Не включенные дополнительные расходы: </w:t>
            </w:r>
          </w:p>
          <w:p w:rsidR="00E16C18" w:rsidRDefault="00E16C18" w:rsidP="00E16C18">
            <w:r>
              <w:t xml:space="preserve">госпошлина  </w:t>
            </w:r>
          </w:p>
          <w:p w:rsidR="006369E5" w:rsidRPr="006B7148" w:rsidRDefault="00E16C18" w:rsidP="00D520E5">
            <w:r>
              <w:t>оформление нотариальной доверенности</w:t>
            </w:r>
            <w:r>
              <w:br/>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6369E5" w:rsidRDefault="006369E5" w:rsidP="006369E5"/>
          <w:p w:rsidR="007348B5" w:rsidRDefault="007348B5" w:rsidP="006369E5"/>
          <w:p w:rsidR="000505B5" w:rsidRDefault="000505B5" w:rsidP="006369E5"/>
          <w:p w:rsidR="006369E5" w:rsidRDefault="006369E5" w:rsidP="006369E5">
            <w:r>
              <w:t>от 2</w:t>
            </w:r>
            <w:r w:rsidR="00E16C18">
              <w:t> </w:t>
            </w:r>
            <w:r>
              <w:t>000</w:t>
            </w:r>
          </w:p>
          <w:p w:rsidR="00E16C18" w:rsidRDefault="00E16C18" w:rsidP="006369E5">
            <w:r>
              <w:br/>
              <w:t>от 4 000</w:t>
            </w:r>
          </w:p>
          <w:p w:rsidR="00E16C18" w:rsidRDefault="00E16C18" w:rsidP="006369E5"/>
          <w:p w:rsidR="00E16C18" w:rsidRDefault="00E16C18" w:rsidP="006369E5"/>
          <w:p w:rsidR="00E16C18" w:rsidRDefault="00E16C18" w:rsidP="006369E5">
            <w:r>
              <w:t>от 800</w:t>
            </w:r>
          </w:p>
          <w:p w:rsidR="00E16C18" w:rsidRDefault="00E16C18" w:rsidP="006369E5">
            <w:r>
              <w:t>от 1 500</w:t>
            </w:r>
          </w:p>
          <w:p w:rsidR="00E16C18" w:rsidRDefault="00E16C18" w:rsidP="006369E5"/>
          <w:p w:rsidR="00E16C18" w:rsidRDefault="00E16C18" w:rsidP="006369E5"/>
          <w:p w:rsidR="00E16C18" w:rsidRDefault="00E16C18" w:rsidP="006369E5">
            <w:r>
              <w:t>от 2 000</w:t>
            </w:r>
          </w:p>
          <w:p w:rsidR="00E16C18" w:rsidRDefault="00E16C18" w:rsidP="006369E5">
            <w:r>
              <w:br/>
              <w:t>от 4 000</w:t>
            </w:r>
          </w:p>
          <w:p w:rsidR="00E16C18" w:rsidRDefault="00E16C18" w:rsidP="006369E5"/>
          <w:p w:rsidR="00E16C18" w:rsidRDefault="00E16C18" w:rsidP="006369E5"/>
          <w:p w:rsidR="00E16C18" w:rsidRDefault="00E16C18" w:rsidP="006369E5">
            <w:r>
              <w:t>от 800</w:t>
            </w:r>
          </w:p>
          <w:p w:rsidR="00E16C18" w:rsidRPr="006B7148" w:rsidRDefault="00E16C18" w:rsidP="006369E5">
            <w:r>
              <w:t>от 1 500</w:t>
            </w:r>
          </w:p>
        </w:tc>
      </w:tr>
      <w:tr w:rsidR="008670BC" w:rsidRPr="006B7148" w:rsidTr="007348B5">
        <w:tc>
          <w:tcPr>
            <w:tcW w:w="13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E16C18" w:rsidRDefault="008670BC" w:rsidP="008670BC">
            <w:pPr>
              <w:rPr>
                <w:b/>
              </w:rPr>
            </w:pPr>
            <w:r w:rsidRPr="00E16C18">
              <w:rPr>
                <w:b/>
              </w:rPr>
              <w:lastRenderedPageBreak/>
              <w:t>4.</w:t>
            </w:r>
          </w:p>
        </w:tc>
        <w:tc>
          <w:tcPr>
            <w:tcW w:w="728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7348B5">
            <w:r w:rsidRPr="006B7148">
              <w:t>Разработка учр</w:t>
            </w:r>
            <w:r w:rsidR="007348B5">
              <w:t>едительных</w:t>
            </w:r>
            <w:r w:rsidR="00753A0C" w:rsidRPr="006B7148">
              <w:t xml:space="preserve"> </w:t>
            </w:r>
            <w:r w:rsidRPr="006B7148">
              <w:t>документов для самостоятельной регистрации вновь создаваемого юр</w:t>
            </w:r>
            <w:r w:rsidR="007348B5">
              <w:t>идического</w:t>
            </w:r>
            <w:r w:rsidRPr="006B7148">
              <w:t xml:space="preserve"> лица</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7348B5" w:rsidP="008670BC">
            <w:r>
              <w:t>от 4</w:t>
            </w:r>
            <w:r w:rsidR="008670BC" w:rsidRPr="006B7148">
              <w:t xml:space="preserve"> 000</w:t>
            </w:r>
          </w:p>
        </w:tc>
      </w:tr>
      <w:tr w:rsidR="008670BC" w:rsidRPr="006B7148" w:rsidTr="007348B5">
        <w:tc>
          <w:tcPr>
            <w:tcW w:w="13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E16C18" w:rsidRDefault="008670BC" w:rsidP="008670BC">
            <w:pPr>
              <w:rPr>
                <w:b/>
              </w:rPr>
            </w:pPr>
            <w:r w:rsidRPr="00E16C18">
              <w:rPr>
                <w:b/>
              </w:rPr>
              <w:t>5.</w:t>
            </w:r>
          </w:p>
        </w:tc>
        <w:tc>
          <w:tcPr>
            <w:tcW w:w="728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8670BC">
            <w:r w:rsidRPr="006B7148">
              <w:t xml:space="preserve">Государственная регистрация </w:t>
            </w:r>
            <w:r w:rsidRPr="00E16C18">
              <w:t xml:space="preserve">изменений </w:t>
            </w:r>
            <w:r w:rsidRPr="006B7148">
              <w:t>в учредительные документы</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0505B5" w:rsidP="00753A0C">
            <w:r>
              <w:t> от 2</w:t>
            </w:r>
            <w:r w:rsidR="00753A0C" w:rsidRPr="006B7148">
              <w:t> 0</w:t>
            </w:r>
            <w:r w:rsidR="008670BC" w:rsidRPr="006B7148">
              <w:t>00</w:t>
            </w:r>
          </w:p>
        </w:tc>
      </w:tr>
      <w:tr w:rsidR="008670BC" w:rsidRPr="006B7148" w:rsidTr="007348B5">
        <w:tc>
          <w:tcPr>
            <w:tcW w:w="13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E16C18" w:rsidRDefault="008670BC" w:rsidP="008670BC">
            <w:pPr>
              <w:rPr>
                <w:b/>
              </w:rPr>
            </w:pPr>
            <w:r w:rsidRPr="00E16C18">
              <w:rPr>
                <w:b/>
                <w:bCs/>
              </w:rPr>
              <w:t>6.</w:t>
            </w:r>
          </w:p>
        </w:tc>
        <w:tc>
          <w:tcPr>
            <w:tcW w:w="728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8670BC" w:rsidRPr="006B7148" w:rsidRDefault="008670BC" w:rsidP="000505B5">
            <w:r w:rsidRPr="006B7148">
              <w:t xml:space="preserve">Ликвидация юридических лиц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E16C18" w:rsidP="008670BC">
            <w:r>
              <w:t>от 2</w:t>
            </w:r>
            <w:r w:rsidR="008B14FB">
              <w:t xml:space="preserve">0 000 </w:t>
            </w:r>
          </w:p>
        </w:tc>
      </w:tr>
      <w:tr w:rsidR="008670BC" w:rsidRPr="006B7148" w:rsidTr="007348B5">
        <w:tc>
          <w:tcPr>
            <w:tcW w:w="13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E16C18" w:rsidRDefault="008670BC" w:rsidP="008670BC">
            <w:pPr>
              <w:rPr>
                <w:b/>
              </w:rPr>
            </w:pPr>
            <w:r w:rsidRPr="00E16C18">
              <w:rPr>
                <w:b/>
              </w:rPr>
              <w:t> </w:t>
            </w:r>
            <w:r w:rsidRPr="00E16C18">
              <w:rPr>
                <w:b/>
                <w:bCs/>
              </w:rPr>
              <w:t>7.</w:t>
            </w:r>
          </w:p>
        </w:tc>
        <w:tc>
          <w:tcPr>
            <w:tcW w:w="728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Р</w:t>
            </w:r>
            <w:r w:rsidR="000505B5">
              <w:t xml:space="preserve">еорганизация юридического лица </w:t>
            </w:r>
            <w:r w:rsidRPr="006B7148">
              <w:t>в</w:t>
            </w:r>
            <w:r w:rsidR="000505B5">
              <w:t xml:space="preserve"> любой</w:t>
            </w:r>
            <w:r w:rsidRPr="006B7148">
              <w:t xml:space="preserve"> форме </w:t>
            </w:r>
            <w:r w:rsidR="000505B5">
              <w:t>(</w:t>
            </w:r>
            <w:r w:rsidR="000505B5" w:rsidRPr="000505B5">
              <w:t>слияние, присоединение, разделение, выделение, преобразование</w:t>
            </w:r>
            <w:r w:rsidRPr="006B7148">
              <w:t>)</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3</w:t>
            </w:r>
            <w:r w:rsidR="008670BC" w:rsidRPr="006B7148">
              <w:t>0 000</w:t>
            </w:r>
          </w:p>
        </w:tc>
      </w:tr>
      <w:tr w:rsidR="008670BC" w:rsidRPr="006B7148" w:rsidTr="007348B5">
        <w:tc>
          <w:tcPr>
            <w:tcW w:w="13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 </w:t>
            </w:r>
            <w:r w:rsidRPr="006B7148">
              <w:rPr>
                <w:b/>
                <w:bCs/>
              </w:rPr>
              <w:t>8.</w:t>
            </w:r>
          </w:p>
        </w:tc>
        <w:tc>
          <w:tcPr>
            <w:tcW w:w="728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Реорганизация юридического лица (в форме слияния, присоединения как форма ликвидации юридического лица)</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B14FB" w:rsidP="008670BC">
            <w:r>
              <w:t>от 3</w:t>
            </w:r>
            <w:r w:rsidR="008670BC" w:rsidRPr="006B7148">
              <w:t>0 000</w:t>
            </w:r>
          </w:p>
        </w:tc>
      </w:tr>
      <w:tr w:rsidR="008670BC" w:rsidRPr="006B7148" w:rsidTr="007348B5">
        <w:tc>
          <w:tcPr>
            <w:tcW w:w="136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rPr>
                <w:b/>
                <w:bCs/>
              </w:rPr>
              <w:t>9.</w:t>
            </w:r>
          </w:p>
        </w:tc>
        <w:tc>
          <w:tcPr>
            <w:tcW w:w="7280"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8670BC" w:rsidRPr="006B7148" w:rsidRDefault="008670BC" w:rsidP="008670BC">
            <w:r w:rsidRPr="006B7148">
              <w:t>Банкротство предприятий</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6B7148" w:rsidRDefault="008670BC" w:rsidP="008B14FB">
            <w:r w:rsidRPr="006B7148">
              <w:t> </w:t>
            </w:r>
            <w:r w:rsidR="008B14FB">
              <w:t xml:space="preserve">от 50 000  </w:t>
            </w:r>
          </w:p>
        </w:tc>
      </w:tr>
    </w:tbl>
    <w:p w:rsidR="00BB2071" w:rsidRDefault="008670BC" w:rsidP="00BB2071">
      <w:pPr>
        <w:rPr>
          <w:i/>
          <w:iCs/>
        </w:rPr>
      </w:pPr>
      <w:r w:rsidRPr="008670BC">
        <w:rPr>
          <w:i/>
          <w:iCs/>
        </w:rPr>
        <w:t>                          </w:t>
      </w:r>
    </w:p>
    <w:p w:rsidR="00BB2071" w:rsidRPr="00BB2071" w:rsidRDefault="00BB2071" w:rsidP="00BB2071">
      <w:r w:rsidRPr="00BB2071">
        <w:rPr>
          <w:b/>
          <w:iCs/>
          <w:sz w:val="24"/>
        </w:rPr>
        <w:lastRenderedPageBreak/>
        <w:t>Приватизация, оформление, узаконение недвижимости в собственность</w:t>
      </w:r>
    </w:p>
    <w:p w:rsidR="00BB2071" w:rsidRDefault="00BB2071" w:rsidP="00BB2071">
      <w:pPr>
        <w:spacing w:after="0" w:line="240" w:lineRule="auto"/>
        <w:jc w:val="both"/>
        <w:rPr>
          <w:rFonts w:ascii="Times New Roman" w:hAnsi="Times New Roman"/>
          <w:sz w:val="20"/>
          <w:szCs w:val="24"/>
        </w:rPr>
      </w:pPr>
    </w:p>
    <w:tbl>
      <w:tblPr>
        <w:tblW w:w="10637" w:type="dxa"/>
        <w:tblInd w:w="-923" w:type="dxa"/>
        <w:tblBorders>
          <w:top w:val="single" w:sz="8" w:space="0" w:color="auto"/>
          <w:left w:val="single" w:sz="8" w:space="0" w:color="auto"/>
          <w:bottom w:val="single" w:sz="8" w:space="0" w:color="auto"/>
          <w:right w:val="single" w:sz="8" w:space="0" w:color="auto"/>
        </w:tblBorders>
        <w:shd w:val="clear" w:color="auto" w:fill="696969"/>
        <w:tblCellMar>
          <w:left w:w="0" w:type="dxa"/>
          <w:right w:w="0" w:type="dxa"/>
        </w:tblCellMar>
        <w:tblLook w:val="04A0"/>
      </w:tblPr>
      <w:tblGrid>
        <w:gridCol w:w="425"/>
        <w:gridCol w:w="8228"/>
        <w:gridCol w:w="1984"/>
      </w:tblGrid>
      <w:tr w:rsidR="00BB2071" w:rsidRPr="006B7148" w:rsidTr="00B2652D">
        <w:trPr>
          <w:trHeight w:val="224"/>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6B7148" w:rsidRDefault="00BB2071" w:rsidP="00B2652D">
            <w:r w:rsidRPr="006B7148">
              <w:rPr>
                <w:b/>
                <w:bCs/>
              </w:rPr>
              <w:t>№</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BB2071" w:rsidRPr="006B7148" w:rsidRDefault="00BB2071" w:rsidP="00B2652D">
            <w:r w:rsidRPr="006B7148">
              <w:rPr>
                <w:b/>
                <w:bCs/>
              </w:rPr>
              <w:t xml:space="preserve">Предоставляемые услуги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BB2071" w:rsidRPr="006B7148" w:rsidRDefault="00BB2071" w:rsidP="00B2652D">
            <w:r w:rsidRPr="006B7148">
              <w:rPr>
                <w:b/>
                <w:bCs/>
              </w:rPr>
              <w:t>Стоимость (руб.)</w:t>
            </w:r>
          </w:p>
        </w:tc>
      </w:tr>
      <w:tr w:rsidR="00BB2071"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6B7148" w:rsidRDefault="00BB2071" w:rsidP="00B2652D">
            <w:r w:rsidRPr="006B7148">
              <w:rPr>
                <w:b/>
                <w:bCs/>
              </w:rPr>
              <w:t>1.</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BB2071" w:rsidRPr="006B7148" w:rsidRDefault="00BB2071" w:rsidP="00BB2071">
            <w:r>
              <w:t>Сбор документов подтверждающих законное основание возникновения права собственности на объект недвижимости</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6B7148" w:rsidRDefault="00BB2071" w:rsidP="00BB2071">
            <w:r>
              <w:t>от </w:t>
            </w:r>
            <w:r w:rsidR="00376D02">
              <w:t>3</w:t>
            </w:r>
            <w:r>
              <w:t xml:space="preserve"> 000 </w:t>
            </w:r>
          </w:p>
        </w:tc>
      </w:tr>
      <w:tr w:rsidR="00BB2071" w:rsidRPr="006B7148" w:rsidTr="00B2652D">
        <w:trPr>
          <w:trHeight w:val="613"/>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6B7148" w:rsidRDefault="00BB2071" w:rsidP="00B2652D">
            <w:pPr>
              <w:rPr>
                <w:b/>
                <w:bCs/>
              </w:rPr>
            </w:pPr>
            <w:r w:rsidRPr="006B7148">
              <w:rPr>
                <w:b/>
                <w:bCs/>
              </w:rPr>
              <w:t>2.</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BB2071" w:rsidRPr="006B7148" w:rsidRDefault="00BB2071" w:rsidP="008E73F2">
            <w:r w:rsidRPr="006B7148">
              <w:t>Представление интересов</w:t>
            </w:r>
            <w:r w:rsidR="008E73F2">
              <w:t xml:space="preserve"> и получение сведений</w:t>
            </w:r>
            <w:r w:rsidRPr="006B7148">
              <w:t xml:space="preserve"> в </w:t>
            </w:r>
            <w:r w:rsidR="008E73F2">
              <w:t xml:space="preserve">государственных, муниципальных, </w:t>
            </w:r>
            <w:r w:rsidRPr="006B7148">
              <w:t>административных</w:t>
            </w:r>
            <w:r w:rsidR="008E73F2">
              <w:t xml:space="preserve"> и архивных</w:t>
            </w:r>
            <w:r w:rsidRPr="006B7148">
              <w:t xml:space="preserve"> органах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6B7148" w:rsidRDefault="008E73F2" w:rsidP="00376D02">
            <w:r>
              <w:t xml:space="preserve">от </w:t>
            </w:r>
            <w:r w:rsidR="00376D02">
              <w:t>3</w:t>
            </w:r>
            <w:r w:rsidR="00BB2071" w:rsidRPr="006B7148">
              <w:t xml:space="preserve"> 000</w:t>
            </w:r>
          </w:p>
        </w:tc>
      </w:tr>
      <w:tr w:rsidR="00BB2071" w:rsidRPr="006B7148" w:rsidTr="00B2652D">
        <w:trPr>
          <w:trHeight w:val="63"/>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6B7148" w:rsidRDefault="00BB2071" w:rsidP="00B2652D">
            <w:r w:rsidRPr="006B7148">
              <w:rPr>
                <w:b/>
                <w:bCs/>
              </w:rPr>
              <w:t>3</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BB2071" w:rsidRPr="006B7148" w:rsidRDefault="00BB2071" w:rsidP="008E73F2">
            <w:r w:rsidRPr="006B7148">
              <w:t> </w:t>
            </w:r>
            <w:r w:rsidR="008E73F2">
              <w:t xml:space="preserve">Согласование с государственными, муниципальными и </w:t>
            </w:r>
            <w:r w:rsidR="008E73F2" w:rsidRPr="006B7148">
              <w:t>административны</w:t>
            </w:r>
            <w:r w:rsidR="008E73F2">
              <w:t>ми органами для последующей государственной регистрации права собственности</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6B7148" w:rsidRDefault="008E73F2" w:rsidP="008E73F2">
            <w:r>
              <w:t xml:space="preserve">от </w:t>
            </w:r>
            <w:r w:rsidR="00376D02">
              <w:t>3</w:t>
            </w:r>
            <w:r w:rsidR="00BB2071" w:rsidRPr="006B7148">
              <w:t xml:space="preserve"> 000</w:t>
            </w:r>
          </w:p>
        </w:tc>
      </w:tr>
      <w:tr w:rsidR="00BB2071"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7348B5" w:rsidRDefault="00BB2071" w:rsidP="00B2652D">
            <w:pPr>
              <w:rPr>
                <w:b/>
                <w:bCs/>
              </w:rPr>
            </w:pPr>
            <w:r w:rsidRPr="006B7148">
              <w:rPr>
                <w:b/>
                <w:bCs/>
              </w:rPr>
              <w:t xml:space="preserve">4. </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BB2071" w:rsidRPr="006B7148" w:rsidRDefault="008E73F2" w:rsidP="008E73F2">
            <w:r>
              <w:t xml:space="preserve">Представление интересов у нотариусов и получение сведений о наследственных </w:t>
            </w:r>
            <w:r w:rsidR="00376D02">
              <w:t>делах</w:t>
            </w:r>
            <w: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BB2071" w:rsidRPr="006B7148" w:rsidRDefault="00BB2071" w:rsidP="00B2652D">
            <w:r w:rsidRPr="006B7148">
              <w:t xml:space="preserve">от </w:t>
            </w:r>
            <w:r w:rsidR="00376D02">
              <w:t>3</w:t>
            </w:r>
            <w:r w:rsidRPr="006B7148">
              <w:t xml:space="preserve"> 000</w:t>
            </w:r>
          </w:p>
        </w:tc>
      </w:tr>
      <w:tr w:rsidR="00376D02"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376D02" w:rsidRPr="006B7148" w:rsidRDefault="00376D02" w:rsidP="00B2652D">
            <w:pPr>
              <w:rPr>
                <w:b/>
                <w:bCs/>
              </w:rPr>
            </w:pPr>
            <w:r>
              <w:rPr>
                <w:b/>
                <w:bCs/>
              </w:rPr>
              <w:t>5.</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376D02" w:rsidRDefault="00376D02" w:rsidP="008E73F2">
            <w:r>
              <w:t xml:space="preserve">Подготовка документов для последующей государственной регистрации права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376D02" w:rsidRPr="006B7148" w:rsidRDefault="00376D02" w:rsidP="00376D02">
            <w:r>
              <w:t xml:space="preserve">от 3 000 </w:t>
            </w:r>
          </w:p>
        </w:tc>
      </w:tr>
      <w:tr w:rsidR="00376D02"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376D02" w:rsidRDefault="00376D02" w:rsidP="00B2652D">
            <w:pPr>
              <w:rPr>
                <w:b/>
                <w:bCs/>
              </w:rPr>
            </w:pPr>
            <w:r>
              <w:rPr>
                <w:b/>
                <w:bCs/>
              </w:rPr>
              <w:t xml:space="preserve">6. </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376D02" w:rsidRDefault="00376D02" w:rsidP="008E73F2">
            <w:r>
              <w:t xml:space="preserve">Оформление, приватизация, узаконение объекта недвижимости (дом, земельный участок, гараж и пр.) в судебном порядке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376D02" w:rsidRDefault="00376D02" w:rsidP="00376D02">
            <w:r>
              <w:t xml:space="preserve">от 15 000 </w:t>
            </w:r>
          </w:p>
        </w:tc>
      </w:tr>
    </w:tbl>
    <w:p w:rsidR="00BB2071" w:rsidRDefault="00BB2071" w:rsidP="00BB2071">
      <w:pPr>
        <w:spacing w:after="0" w:line="240" w:lineRule="auto"/>
        <w:jc w:val="both"/>
        <w:rPr>
          <w:rFonts w:ascii="Times New Roman" w:hAnsi="Times New Roman"/>
          <w:sz w:val="20"/>
          <w:szCs w:val="24"/>
        </w:rPr>
      </w:pPr>
    </w:p>
    <w:p w:rsidR="00BB2071" w:rsidRDefault="00BB2071" w:rsidP="002F01AB">
      <w:pPr>
        <w:spacing w:after="0" w:line="240" w:lineRule="auto"/>
        <w:jc w:val="right"/>
        <w:rPr>
          <w:rFonts w:ascii="Times New Roman" w:hAnsi="Times New Roman"/>
          <w:sz w:val="20"/>
          <w:szCs w:val="24"/>
        </w:rPr>
      </w:pPr>
    </w:p>
    <w:p w:rsidR="00376D02" w:rsidRPr="00BB2071" w:rsidRDefault="00376D02" w:rsidP="00376D02">
      <w:r>
        <w:rPr>
          <w:b/>
          <w:iCs/>
          <w:sz w:val="24"/>
        </w:rPr>
        <w:t>Получение разрешение на строительство или реконструкцию дома, здания, строения, сооружения</w:t>
      </w:r>
    </w:p>
    <w:p w:rsidR="00BB2071" w:rsidRDefault="00BB2071" w:rsidP="002F01AB">
      <w:pPr>
        <w:spacing w:after="0" w:line="240" w:lineRule="auto"/>
        <w:jc w:val="right"/>
        <w:rPr>
          <w:rFonts w:ascii="Times New Roman" w:hAnsi="Times New Roman"/>
          <w:sz w:val="20"/>
          <w:szCs w:val="24"/>
        </w:rPr>
      </w:pPr>
    </w:p>
    <w:p w:rsidR="0093559B" w:rsidRDefault="0093559B" w:rsidP="002F01AB">
      <w:pPr>
        <w:spacing w:after="0" w:line="240" w:lineRule="auto"/>
        <w:jc w:val="right"/>
        <w:rPr>
          <w:rFonts w:ascii="Times New Roman" w:hAnsi="Times New Roman"/>
          <w:sz w:val="20"/>
          <w:szCs w:val="24"/>
        </w:rPr>
      </w:pPr>
    </w:p>
    <w:p w:rsidR="00BB2071" w:rsidRDefault="00BB2071" w:rsidP="002F01AB">
      <w:pPr>
        <w:spacing w:after="0" w:line="240" w:lineRule="auto"/>
        <w:jc w:val="right"/>
        <w:rPr>
          <w:rFonts w:ascii="Times New Roman" w:hAnsi="Times New Roman"/>
          <w:sz w:val="20"/>
          <w:szCs w:val="24"/>
        </w:rPr>
      </w:pPr>
    </w:p>
    <w:tbl>
      <w:tblPr>
        <w:tblW w:w="10637" w:type="dxa"/>
        <w:tblInd w:w="-923" w:type="dxa"/>
        <w:tblBorders>
          <w:top w:val="single" w:sz="8" w:space="0" w:color="auto"/>
          <w:left w:val="single" w:sz="8" w:space="0" w:color="auto"/>
          <w:bottom w:val="single" w:sz="8" w:space="0" w:color="auto"/>
          <w:right w:val="single" w:sz="8" w:space="0" w:color="auto"/>
        </w:tblBorders>
        <w:shd w:val="clear" w:color="auto" w:fill="696969"/>
        <w:tblCellMar>
          <w:left w:w="0" w:type="dxa"/>
          <w:right w:w="0" w:type="dxa"/>
        </w:tblCellMar>
        <w:tblLook w:val="04A0"/>
      </w:tblPr>
      <w:tblGrid>
        <w:gridCol w:w="425"/>
        <w:gridCol w:w="8228"/>
        <w:gridCol w:w="1984"/>
      </w:tblGrid>
      <w:tr w:rsidR="00376D02" w:rsidRPr="006B7148" w:rsidTr="00B2652D">
        <w:trPr>
          <w:trHeight w:val="224"/>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76D02" w:rsidRPr="006B7148" w:rsidRDefault="00376D02" w:rsidP="00B2652D">
            <w:r w:rsidRPr="006B7148">
              <w:rPr>
                <w:b/>
                <w:bCs/>
              </w:rPr>
              <w:t>№</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376D02" w:rsidRPr="006B7148" w:rsidRDefault="00376D02" w:rsidP="00B2652D">
            <w:r w:rsidRPr="006B7148">
              <w:rPr>
                <w:b/>
                <w:bCs/>
              </w:rPr>
              <w:t xml:space="preserve">Предоставляемые услуги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376D02" w:rsidRPr="006B7148" w:rsidRDefault="00376D02" w:rsidP="00B2652D">
            <w:r w:rsidRPr="006B7148">
              <w:rPr>
                <w:b/>
                <w:bCs/>
              </w:rPr>
              <w:t>Стоимость (руб.)</w:t>
            </w:r>
          </w:p>
        </w:tc>
      </w:tr>
      <w:tr w:rsidR="00376D02"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76D02" w:rsidRPr="006B7148" w:rsidRDefault="00376D02" w:rsidP="00B2652D">
            <w:r w:rsidRPr="006B7148">
              <w:rPr>
                <w:b/>
                <w:bCs/>
              </w:rPr>
              <w:t>1.</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376D02" w:rsidRPr="006B7148" w:rsidRDefault="00376D02" w:rsidP="00376D02">
            <w:r>
              <w:t xml:space="preserve">Сбор и подготовка пакета документов </w:t>
            </w:r>
            <w:r w:rsidR="0093559B">
              <w:t>для подачи заявления на получение «Градостроительного плана земельного участка» (ГПЗУ)</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76D02" w:rsidRPr="006B7148" w:rsidRDefault="00376D02" w:rsidP="0093559B">
            <w:r>
              <w:t>от </w:t>
            </w:r>
            <w:r w:rsidR="0093559B">
              <w:t xml:space="preserve">3 </w:t>
            </w:r>
            <w:r>
              <w:t xml:space="preserve">000 </w:t>
            </w:r>
          </w:p>
        </w:tc>
      </w:tr>
      <w:tr w:rsidR="00376D02" w:rsidRPr="006B7148" w:rsidTr="00B2652D">
        <w:trPr>
          <w:trHeight w:val="613"/>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76D02" w:rsidRPr="006B7148" w:rsidRDefault="00376D02" w:rsidP="00B2652D">
            <w:pPr>
              <w:rPr>
                <w:b/>
                <w:bCs/>
              </w:rPr>
            </w:pPr>
            <w:r w:rsidRPr="006B7148">
              <w:rPr>
                <w:b/>
                <w:bCs/>
              </w:rPr>
              <w:t>2.</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376D02" w:rsidRPr="006B7148" w:rsidRDefault="0093559B" w:rsidP="0093559B">
            <w:r>
              <w:t>Получение технических условий для выдачи разрешения на строительство</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76D02" w:rsidRPr="006B7148" w:rsidRDefault="00376D02" w:rsidP="00B2652D">
            <w:r>
              <w:t xml:space="preserve">от </w:t>
            </w:r>
            <w:r w:rsidR="0093559B">
              <w:t>2</w:t>
            </w:r>
            <w:r w:rsidRPr="006B7148">
              <w:t xml:space="preserve"> 000</w:t>
            </w:r>
          </w:p>
        </w:tc>
      </w:tr>
      <w:tr w:rsidR="00376D02" w:rsidRPr="006B7148" w:rsidTr="00B2652D">
        <w:trPr>
          <w:trHeight w:val="63"/>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76D02" w:rsidRPr="006B7148" w:rsidRDefault="00376D02" w:rsidP="00B2652D">
            <w:r w:rsidRPr="006B7148">
              <w:rPr>
                <w:b/>
                <w:bCs/>
              </w:rPr>
              <w:t>3</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376D02" w:rsidRPr="006B7148" w:rsidRDefault="00376D02" w:rsidP="00B2652D">
            <w:r w:rsidRPr="006B7148">
              <w:t> </w:t>
            </w:r>
            <w:r w:rsidR="0093559B">
              <w:t>Заказ и получение «Градостроительного плана  земельного участка» (ГПЗУ)</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76D02" w:rsidRPr="006B7148" w:rsidRDefault="00376D02" w:rsidP="00B2652D">
            <w:r>
              <w:t xml:space="preserve">от </w:t>
            </w:r>
            <w:r w:rsidR="0093559B">
              <w:t>5</w:t>
            </w:r>
            <w:r w:rsidRPr="006B7148">
              <w:t xml:space="preserve"> 000</w:t>
            </w:r>
          </w:p>
        </w:tc>
      </w:tr>
      <w:tr w:rsidR="00376D02"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76D02" w:rsidRPr="007348B5" w:rsidRDefault="00376D02" w:rsidP="00B2652D">
            <w:pPr>
              <w:rPr>
                <w:b/>
                <w:bCs/>
              </w:rPr>
            </w:pPr>
            <w:r w:rsidRPr="006B7148">
              <w:rPr>
                <w:b/>
                <w:bCs/>
              </w:rPr>
              <w:t xml:space="preserve">4. </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376D02" w:rsidRPr="006B7148" w:rsidRDefault="0093559B" w:rsidP="00B2652D">
            <w:r>
              <w:t>О</w:t>
            </w:r>
            <w:r w:rsidRPr="0093559B">
              <w:t>формление схемы планировочной орган</w:t>
            </w:r>
            <w:r>
              <w:t>изации земельного участка (Схемы</w:t>
            </w:r>
            <w:r w:rsidRPr="0093559B">
              <w:t>) в соответствии с требованиями ГПЗУ</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376D02" w:rsidRPr="006B7148" w:rsidRDefault="00376D02" w:rsidP="00B2652D">
            <w:r w:rsidRPr="006B7148">
              <w:t xml:space="preserve">от </w:t>
            </w:r>
            <w:r w:rsidR="0093559B">
              <w:t>3</w:t>
            </w:r>
            <w:r w:rsidRPr="006B7148">
              <w:t xml:space="preserve"> 000</w:t>
            </w:r>
          </w:p>
        </w:tc>
      </w:tr>
      <w:tr w:rsidR="00376D02"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376D02" w:rsidRPr="006B7148" w:rsidRDefault="00376D02" w:rsidP="00B2652D">
            <w:pPr>
              <w:rPr>
                <w:b/>
                <w:bCs/>
              </w:rPr>
            </w:pPr>
            <w:r>
              <w:rPr>
                <w:b/>
                <w:bCs/>
              </w:rPr>
              <w:t>5.</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376D02" w:rsidRDefault="0093559B" w:rsidP="00B2652D">
            <w:r>
              <w:t>С</w:t>
            </w:r>
            <w:r w:rsidRPr="0093559B">
              <w:t>огласование организаций в соответствии с требованиями, указанными в ГПЗУ</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376D02" w:rsidRPr="006B7148" w:rsidRDefault="00376D02" w:rsidP="00B2652D">
            <w:r>
              <w:t>от</w:t>
            </w:r>
            <w:r w:rsidR="0093559B">
              <w:t xml:space="preserve"> 2 </w:t>
            </w:r>
            <w:r>
              <w:t xml:space="preserve">000 </w:t>
            </w:r>
          </w:p>
        </w:tc>
      </w:tr>
      <w:tr w:rsidR="0093559B"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93559B" w:rsidRDefault="0093559B" w:rsidP="00B2652D">
            <w:pPr>
              <w:rPr>
                <w:b/>
                <w:bCs/>
              </w:rPr>
            </w:pPr>
            <w:r>
              <w:rPr>
                <w:b/>
                <w:bCs/>
              </w:rPr>
              <w:lastRenderedPageBreak/>
              <w:t>6.</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93559B" w:rsidRDefault="0093559B" w:rsidP="00B2652D">
            <w:r>
              <w:t>С</w:t>
            </w:r>
            <w:r w:rsidRPr="0093559B">
              <w:t>бор и подготовка пакета документов, сдача в муниципальный орган и получение разрешения на строительство (реконструкцию)</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93559B" w:rsidRDefault="0093559B" w:rsidP="00B2652D">
            <w:r>
              <w:t>от 5 000</w:t>
            </w:r>
          </w:p>
        </w:tc>
      </w:tr>
      <w:tr w:rsidR="0093559B"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93559B" w:rsidRDefault="0093559B" w:rsidP="00B2652D">
            <w:pPr>
              <w:rPr>
                <w:b/>
                <w:bCs/>
              </w:rPr>
            </w:pPr>
            <w:r>
              <w:rPr>
                <w:b/>
                <w:bCs/>
              </w:rPr>
              <w:t xml:space="preserve">7. </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93559B" w:rsidRDefault="0093559B" w:rsidP="00B2652D">
            <w:r>
              <w:t>Ввод объекта недвижимости в эксплуатацию</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93559B" w:rsidRDefault="0093559B" w:rsidP="00B2652D">
            <w:r>
              <w:t xml:space="preserve">от 7 000 </w:t>
            </w:r>
          </w:p>
        </w:tc>
      </w:tr>
      <w:tr w:rsidR="0093559B"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93559B" w:rsidRDefault="0093559B" w:rsidP="00B2652D">
            <w:pPr>
              <w:rPr>
                <w:b/>
                <w:bCs/>
              </w:rPr>
            </w:pPr>
            <w:r>
              <w:rPr>
                <w:b/>
                <w:bCs/>
              </w:rPr>
              <w:t xml:space="preserve">8. </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93559B" w:rsidRDefault="0093559B" w:rsidP="00B2652D">
            <w:r>
              <w:t>Постановка объекта недвижимости на кадастровый учет</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93559B" w:rsidRDefault="0093559B" w:rsidP="00B2652D">
            <w:r>
              <w:t>от 3 000</w:t>
            </w:r>
          </w:p>
        </w:tc>
      </w:tr>
      <w:tr w:rsidR="0093559B"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93559B" w:rsidRDefault="0093559B" w:rsidP="00B2652D">
            <w:pPr>
              <w:rPr>
                <w:b/>
                <w:bCs/>
              </w:rPr>
            </w:pPr>
            <w:r>
              <w:rPr>
                <w:b/>
                <w:bCs/>
              </w:rPr>
              <w:t xml:space="preserve">9. </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93559B" w:rsidRDefault="0093559B" w:rsidP="0093559B">
            <w:r>
              <w:t>Государственная регистрация объекта недвижимости и получение выписки из ЕГР</w:t>
            </w:r>
            <w:r w:rsidR="00E557CA">
              <w:t>Н</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93559B" w:rsidRDefault="0093559B" w:rsidP="00B2652D">
            <w:r>
              <w:t xml:space="preserve">от 5 000 </w:t>
            </w:r>
          </w:p>
        </w:tc>
      </w:tr>
    </w:tbl>
    <w:p w:rsidR="00BB2071" w:rsidRDefault="00BB2071" w:rsidP="00376D02">
      <w:pPr>
        <w:spacing w:after="0" w:line="240" w:lineRule="auto"/>
        <w:jc w:val="both"/>
        <w:rPr>
          <w:rFonts w:ascii="Times New Roman" w:hAnsi="Times New Roman"/>
          <w:sz w:val="20"/>
          <w:szCs w:val="24"/>
        </w:rPr>
      </w:pPr>
    </w:p>
    <w:p w:rsidR="00BB2071" w:rsidRDefault="00BB2071" w:rsidP="002F01AB">
      <w:pPr>
        <w:spacing w:after="0" w:line="240" w:lineRule="auto"/>
        <w:jc w:val="right"/>
        <w:rPr>
          <w:rFonts w:ascii="Times New Roman" w:hAnsi="Times New Roman"/>
          <w:sz w:val="20"/>
          <w:szCs w:val="24"/>
        </w:rPr>
      </w:pPr>
    </w:p>
    <w:p w:rsidR="00BB2071" w:rsidRDefault="00BB2071" w:rsidP="002F01AB">
      <w:pPr>
        <w:spacing w:after="0" w:line="240" w:lineRule="auto"/>
        <w:jc w:val="right"/>
        <w:rPr>
          <w:rFonts w:ascii="Times New Roman" w:hAnsi="Times New Roman"/>
          <w:sz w:val="20"/>
          <w:szCs w:val="24"/>
        </w:rPr>
      </w:pPr>
    </w:p>
    <w:p w:rsidR="00BB2071" w:rsidRDefault="00BB2071" w:rsidP="002F01AB">
      <w:pPr>
        <w:spacing w:after="0" w:line="240" w:lineRule="auto"/>
        <w:jc w:val="right"/>
        <w:rPr>
          <w:rFonts w:ascii="Times New Roman" w:hAnsi="Times New Roman"/>
          <w:sz w:val="20"/>
          <w:szCs w:val="24"/>
        </w:rPr>
      </w:pPr>
    </w:p>
    <w:p w:rsidR="0093559B" w:rsidRDefault="0093559B" w:rsidP="0093559B">
      <w:pPr>
        <w:rPr>
          <w:b/>
          <w:iCs/>
          <w:sz w:val="24"/>
        </w:rPr>
      </w:pPr>
      <w:r>
        <w:rPr>
          <w:b/>
          <w:iCs/>
          <w:sz w:val="24"/>
        </w:rPr>
        <w:t>Межевание, установление, уточнение границ земельного участка</w:t>
      </w:r>
    </w:p>
    <w:tbl>
      <w:tblPr>
        <w:tblW w:w="10637" w:type="dxa"/>
        <w:tblInd w:w="-923" w:type="dxa"/>
        <w:tblBorders>
          <w:top w:val="single" w:sz="8" w:space="0" w:color="auto"/>
          <w:left w:val="single" w:sz="8" w:space="0" w:color="auto"/>
          <w:bottom w:val="single" w:sz="8" w:space="0" w:color="auto"/>
          <w:right w:val="single" w:sz="8" w:space="0" w:color="auto"/>
        </w:tblBorders>
        <w:shd w:val="clear" w:color="auto" w:fill="696969"/>
        <w:tblCellMar>
          <w:left w:w="0" w:type="dxa"/>
          <w:right w:w="0" w:type="dxa"/>
        </w:tblCellMar>
        <w:tblLook w:val="04A0"/>
      </w:tblPr>
      <w:tblGrid>
        <w:gridCol w:w="425"/>
        <w:gridCol w:w="8228"/>
        <w:gridCol w:w="1984"/>
      </w:tblGrid>
      <w:tr w:rsidR="00144F8B" w:rsidRPr="006B7148" w:rsidTr="00B2652D">
        <w:trPr>
          <w:trHeight w:val="224"/>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44F8B" w:rsidRPr="006B7148" w:rsidRDefault="00144F8B" w:rsidP="00B2652D">
            <w:r w:rsidRPr="006B7148">
              <w:rPr>
                <w:b/>
                <w:bCs/>
              </w:rPr>
              <w:t>№</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144F8B" w:rsidRPr="006B7148" w:rsidRDefault="00144F8B" w:rsidP="00B2652D">
            <w:r w:rsidRPr="006B7148">
              <w:rPr>
                <w:b/>
                <w:bCs/>
              </w:rPr>
              <w:t xml:space="preserve">Предоставляемые услуги               </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144F8B" w:rsidRPr="006B7148" w:rsidRDefault="00144F8B" w:rsidP="00B2652D">
            <w:r w:rsidRPr="006B7148">
              <w:rPr>
                <w:b/>
                <w:bCs/>
              </w:rPr>
              <w:t>Стоимость (руб.)</w:t>
            </w:r>
          </w:p>
        </w:tc>
      </w:tr>
      <w:tr w:rsidR="00144F8B"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44F8B" w:rsidRPr="006B7148" w:rsidRDefault="00144F8B" w:rsidP="00B2652D">
            <w:r w:rsidRPr="006B7148">
              <w:rPr>
                <w:b/>
                <w:bCs/>
              </w:rPr>
              <w:t>1.</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144F8B" w:rsidRPr="006B7148" w:rsidRDefault="00144F8B" w:rsidP="00144F8B">
            <w:r w:rsidRPr="00144F8B">
              <w:t>Выезд кадастрового инженера/геодезиста на местность</w:t>
            </w:r>
            <w:r>
              <w:br/>
              <w:t>Геодезическая съемка земельного участка</w:t>
            </w:r>
            <w:r>
              <w:br/>
              <w:t>Анализ данных полученных при проведении съемки земельного участка</w:t>
            </w:r>
            <w:r>
              <w:br/>
              <w:t>Определение характерных точек местоположения границ земельного участка</w:t>
            </w:r>
            <w:r>
              <w:br/>
              <w:t>Нанесение характерных точек местоположения границ на план земельного участка</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44F8B" w:rsidRPr="006B7148" w:rsidRDefault="00144F8B" w:rsidP="00144F8B">
            <w:r>
              <w:t>от </w:t>
            </w:r>
            <w:r w:rsidR="00DB36AB">
              <w:t>4</w:t>
            </w:r>
            <w:r>
              <w:t xml:space="preserve"> 000 </w:t>
            </w:r>
          </w:p>
        </w:tc>
      </w:tr>
      <w:tr w:rsidR="00144F8B" w:rsidRPr="006B7148" w:rsidTr="00B2652D">
        <w:trPr>
          <w:trHeight w:val="613"/>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44F8B" w:rsidRPr="006B7148" w:rsidRDefault="00144F8B" w:rsidP="00B2652D">
            <w:pPr>
              <w:rPr>
                <w:b/>
                <w:bCs/>
              </w:rPr>
            </w:pPr>
            <w:r w:rsidRPr="006B7148">
              <w:rPr>
                <w:b/>
                <w:bCs/>
              </w:rPr>
              <w:t>2.</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144F8B" w:rsidRPr="006B7148" w:rsidRDefault="00144F8B" w:rsidP="00144F8B">
            <w:r>
              <w:t xml:space="preserve">Заказ сведений из (Единого государственного реестра недвижимости) ЕГРН </w:t>
            </w:r>
            <w:r w:rsidRPr="00144F8B">
              <w:t>и изучение технических особенностей местности.</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44F8B" w:rsidRPr="006B7148" w:rsidRDefault="00144F8B" w:rsidP="00144F8B">
            <w:r>
              <w:t>от 5</w:t>
            </w:r>
            <w:r w:rsidRPr="006B7148">
              <w:t>00</w:t>
            </w:r>
          </w:p>
        </w:tc>
      </w:tr>
      <w:tr w:rsidR="00144F8B" w:rsidRPr="006B7148" w:rsidTr="00B2652D">
        <w:trPr>
          <w:trHeight w:val="63"/>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44F8B" w:rsidRPr="006B7148" w:rsidRDefault="00144F8B" w:rsidP="00B2652D">
            <w:r w:rsidRPr="006B7148">
              <w:rPr>
                <w:b/>
                <w:bCs/>
              </w:rPr>
              <w:t>3</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144F8B" w:rsidRPr="006B7148" w:rsidRDefault="00144F8B" w:rsidP="00144F8B">
            <w:r w:rsidRPr="00144F8B">
              <w:t xml:space="preserve">Сравнение полученных сведений из </w:t>
            </w:r>
            <w:r>
              <w:t>Е</w:t>
            </w:r>
            <w:r w:rsidRPr="00144F8B">
              <w:t>ГРН с данными геодезической съемки земельного участка.</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44F8B" w:rsidRPr="006B7148" w:rsidRDefault="00144F8B" w:rsidP="00144F8B">
            <w:r>
              <w:t>от 5</w:t>
            </w:r>
            <w:r w:rsidRPr="006B7148">
              <w:t>00</w:t>
            </w:r>
          </w:p>
        </w:tc>
      </w:tr>
      <w:tr w:rsidR="00144F8B"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44F8B" w:rsidRPr="007348B5" w:rsidRDefault="00144F8B" w:rsidP="00B2652D">
            <w:pPr>
              <w:rPr>
                <w:b/>
                <w:bCs/>
              </w:rPr>
            </w:pPr>
            <w:r w:rsidRPr="006B7148">
              <w:rPr>
                <w:b/>
                <w:bCs/>
              </w:rPr>
              <w:t xml:space="preserve">4. </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hideMark/>
          </w:tcPr>
          <w:p w:rsidR="00144F8B" w:rsidRPr="006B7148" w:rsidRDefault="00144F8B" w:rsidP="00B2652D">
            <w:r w:rsidRPr="00144F8B">
              <w:t>Подготовка межевого плана и акта согласования границ земельного участка со смежными землепользователями (соседями)</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144F8B" w:rsidRPr="006B7148" w:rsidRDefault="00144F8B" w:rsidP="00B2652D">
            <w:r w:rsidRPr="006B7148">
              <w:t xml:space="preserve">от </w:t>
            </w:r>
            <w:r w:rsidR="00DB36AB">
              <w:t>1 5</w:t>
            </w:r>
            <w:r w:rsidRPr="006B7148">
              <w:t>00</w:t>
            </w:r>
          </w:p>
        </w:tc>
      </w:tr>
      <w:tr w:rsidR="00144F8B" w:rsidRPr="006B7148" w:rsidTr="00B2652D">
        <w:trPr>
          <w:trHeight w:val="240"/>
        </w:trPr>
        <w:tc>
          <w:tcPr>
            <w:tcW w:w="425"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144F8B" w:rsidRPr="006B7148" w:rsidRDefault="00144F8B" w:rsidP="00B2652D">
            <w:pPr>
              <w:rPr>
                <w:b/>
                <w:bCs/>
              </w:rPr>
            </w:pPr>
            <w:r>
              <w:rPr>
                <w:b/>
                <w:bCs/>
              </w:rPr>
              <w:t>5.</w:t>
            </w:r>
          </w:p>
        </w:tc>
        <w:tc>
          <w:tcPr>
            <w:tcW w:w="82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vAlign w:val="center"/>
          </w:tcPr>
          <w:p w:rsidR="00E557CA" w:rsidRDefault="00144F8B" w:rsidP="00DB36AB">
            <w:r>
              <w:t>Перевод</w:t>
            </w:r>
            <w:r w:rsidR="00DB36AB">
              <w:t xml:space="preserve"> и удостоверение цифровой подписью с</w:t>
            </w:r>
            <w:r w:rsidR="00DB36AB" w:rsidRPr="00144F8B">
              <w:t>оглас</w:t>
            </w:r>
            <w:r w:rsidR="00DB36AB">
              <w:t>ованного межевого плана,</w:t>
            </w:r>
            <w:r w:rsidR="00DB36AB" w:rsidRPr="00144F8B">
              <w:t xml:space="preserve"> в электронный вид</w:t>
            </w:r>
            <w:r w:rsidR="00DB36AB">
              <w:t xml:space="preserve"> (на диск),</w:t>
            </w:r>
            <w:r w:rsidR="00DB36AB" w:rsidRPr="00144F8B">
              <w:t xml:space="preserve"> кадастровым инженером</w:t>
            </w:r>
            <w:r w:rsidRPr="00144F8B">
              <w:t xml:space="preserve"> (обязательное условие с 2016 года </w:t>
            </w:r>
            <w:proofErr w:type="gramStart"/>
            <w:r w:rsidRPr="00144F8B">
              <w:t>для</w:t>
            </w:r>
            <w:proofErr w:type="gramEnd"/>
            <w:r>
              <w:t xml:space="preserve"> </w:t>
            </w:r>
            <w:proofErr w:type="gramStart"/>
            <w:r>
              <w:t>внесение</w:t>
            </w:r>
            <w:proofErr w:type="gramEnd"/>
            <w:r>
              <w:t xml:space="preserve"> изменений об</w:t>
            </w:r>
            <w:r w:rsidRPr="00144F8B">
              <w:t xml:space="preserve"> уточн</w:t>
            </w:r>
            <w:r>
              <w:t>ения границ земельного участка</w:t>
            </w:r>
            <w:r w:rsidRPr="00144F8B">
              <w:t>)</w:t>
            </w:r>
          </w:p>
        </w:tc>
        <w:tc>
          <w:tcPr>
            <w:tcW w:w="1984"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tcPr>
          <w:p w:rsidR="00144F8B" w:rsidRPr="006B7148" w:rsidRDefault="00144F8B" w:rsidP="00B2652D">
            <w:r>
              <w:t>от</w:t>
            </w:r>
            <w:r w:rsidR="00DB36AB">
              <w:t xml:space="preserve"> 1</w:t>
            </w:r>
            <w:r w:rsidR="00E557CA">
              <w:t> </w:t>
            </w:r>
            <w:r w:rsidR="00DB36AB">
              <w:t>5</w:t>
            </w:r>
            <w:r>
              <w:t xml:space="preserve">00 </w:t>
            </w:r>
          </w:p>
        </w:tc>
      </w:tr>
    </w:tbl>
    <w:p w:rsidR="00144F8B" w:rsidRPr="00BB2071" w:rsidRDefault="00144F8B" w:rsidP="0093559B"/>
    <w:p w:rsidR="00BB2071" w:rsidRDefault="00BB2071" w:rsidP="002F01AB">
      <w:pPr>
        <w:spacing w:after="0" w:line="240" w:lineRule="auto"/>
        <w:jc w:val="right"/>
        <w:rPr>
          <w:rFonts w:ascii="Times New Roman" w:hAnsi="Times New Roman"/>
          <w:sz w:val="20"/>
          <w:szCs w:val="24"/>
        </w:rPr>
      </w:pPr>
    </w:p>
    <w:p w:rsidR="00BB2071" w:rsidRDefault="00BB2071" w:rsidP="002F01AB">
      <w:pPr>
        <w:spacing w:after="0" w:line="240" w:lineRule="auto"/>
        <w:jc w:val="right"/>
        <w:rPr>
          <w:rFonts w:ascii="Times New Roman" w:hAnsi="Times New Roman"/>
          <w:sz w:val="20"/>
          <w:szCs w:val="24"/>
        </w:rPr>
      </w:pPr>
    </w:p>
    <w:p w:rsidR="00BB2071" w:rsidRDefault="00BB2071" w:rsidP="002F01AB">
      <w:pPr>
        <w:spacing w:after="0" w:line="240" w:lineRule="auto"/>
        <w:jc w:val="right"/>
        <w:rPr>
          <w:rFonts w:ascii="Times New Roman" w:hAnsi="Times New Roman"/>
          <w:sz w:val="20"/>
          <w:szCs w:val="24"/>
        </w:rPr>
      </w:pPr>
    </w:p>
    <w:p w:rsidR="00E557CA" w:rsidRDefault="00E557CA" w:rsidP="002F01AB">
      <w:pPr>
        <w:spacing w:after="0" w:line="240" w:lineRule="auto"/>
        <w:jc w:val="right"/>
        <w:rPr>
          <w:rFonts w:ascii="Times New Roman" w:hAnsi="Times New Roman"/>
          <w:sz w:val="20"/>
          <w:szCs w:val="24"/>
        </w:rPr>
      </w:pPr>
    </w:p>
    <w:p w:rsidR="00E557CA" w:rsidRDefault="00E557CA" w:rsidP="002F01AB">
      <w:pPr>
        <w:spacing w:after="0" w:line="240" w:lineRule="auto"/>
        <w:jc w:val="right"/>
        <w:rPr>
          <w:rFonts w:ascii="Times New Roman" w:hAnsi="Times New Roman"/>
          <w:sz w:val="20"/>
          <w:szCs w:val="24"/>
        </w:rPr>
      </w:pPr>
    </w:p>
    <w:p w:rsidR="00E557CA" w:rsidRDefault="00E557CA" w:rsidP="002F01AB">
      <w:pPr>
        <w:spacing w:after="0" w:line="240" w:lineRule="auto"/>
        <w:jc w:val="right"/>
        <w:rPr>
          <w:rFonts w:ascii="Times New Roman" w:hAnsi="Times New Roman"/>
          <w:sz w:val="20"/>
          <w:szCs w:val="24"/>
        </w:rPr>
      </w:pPr>
    </w:p>
    <w:p w:rsidR="00E557CA" w:rsidRDefault="00E557CA" w:rsidP="002F01AB">
      <w:pPr>
        <w:spacing w:after="0" w:line="240" w:lineRule="auto"/>
        <w:jc w:val="right"/>
        <w:rPr>
          <w:rFonts w:ascii="Times New Roman" w:hAnsi="Times New Roman"/>
          <w:sz w:val="20"/>
          <w:szCs w:val="24"/>
        </w:rPr>
      </w:pPr>
    </w:p>
    <w:p w:rsidR="00E557CA" w:rsidRDefault="00E557CA" w:rsidP="002F01AB">
      <w:pPr>
        <w:spacing w:after="0" w:line="240" w:lineRule="auto"/>
        <w:jc w:val="right"/>
        <w:rPr>
          <w:rFonts w:ascii="Times New Roman" w:hAnsi="Times New Roman"/>
          <w:sz w:val="20"/>
          <w:szCs w:val="24"/>
        </w:rPr>
      </w:pPr>
    </w:p>
    <w:p w:rsidR="00BB2071" w:rsidRDefault="00BB2071" w:rsidP="002F01AB">
      <w:pPr>
        <w:spacing w:after="0" w:line="240" w:lineRule="auto"/>
        <w:jc w:val="right"/>
        <w:rPr>
          <w:rFonts w:ascii="Times New Roman" w:hAnsi="Times New Roman"/>
          <w:sz w:val="20"/>
          <w:szCs w:val="24"/>
        </w:rPr>
      </w:pPr>
    </w:p>
    <w:p w:rsidR="00BB2071" w:rsidRDefault="00BB2071" w:rsidP="002F01AB">
      <w:pPr>
        <w:spacing w:after="0" w:line="240" w:lineRule="auto"/>
        <w:jc w:val="right"/>
        <w:rPr>
          <w:rFonts w:ascii="Times New Roman" w:hAnsi="Times New Roman"/>
          <w:sz w:val="20"/>
          <w:szCs w:val="24"/>
        </w:rPr>
      </w:pPr>
    </w:p>
    <w:p w:rsidR="00392F83" w:rsidRDefault="00392F83" w:rsidP="002F01AB">
      <w:pPr>
        <w:spacing w:after="0" w:line="240" w:lineRule="auto"/>
        <w:jc w:val="right"/>
        <w:rPr>
          <w:rFonts w:ascii="Times New Roman" w:hAnsi="Times New Roman"/>
          <w:sz w:val="20"/>
          <w:szCs w:val="24"/>
        </w:rPr>
      </w:pPr>
      <w:r w:rsidRPr="002F01AB">
        <w:rPr>
          <w:rFonts w:ascii="Times New Roman" w:hAnsi="Times New Roman"/>
          <w:sz w:val="20"/>
          <w:szCs w:val="24"/>
        </w:rPr>
        <w:lastRenderedPageBreak/>
        <w:t xml:space="preserve">Приложение № 1 </w:t>
      </w:r>
      <w:r w:rsidRPr="002F01AB">
        <w:rPr>
          <w:rFonts w:ascii="Times New Roman" w:hAnsi="Times New Roman"/>
          <w:sz w:val="20"/>
          <w:szCs w:val="24"/>
        </w:rPr>
        <w:br/>
      </w:r>
      <w:r w:rsidR="00B97282">
        <w:rPr>
          <w:rFonts w:ascii="Times New Roman" w:hAnsi="Times New Roman"/>
          <w:sz w:val="20"/>
          <w:szCs w:val="24"/>
        </w:rPr>
        <w:t>к прайс-листу от 09.01.2017</w:t>
      </w:r>
      <w:r w:rsidRPr="002F01AB">
        <w:rPr>
          <w:rFonts w:ascii="Times New Roman" w:hAnsi="Times New Roman"/>
          <w:sz w:val="20"/>
          <w:szCs w:val="24"/>
        </w:rPr>
        <w:t xml:space="preserve"> </w:t>
      </w:r>
    </w:p>
    <w:p w:rsidR="002F01AB" w:rsidRPr="002F01AB" w:rsidRDefault="002F01AB" w:rsidP="002F01AB">
      <w:pPr>
        <w:spacing w:after="0" w:line="240" w:lineRule="auto"/>
        <w:jc w:val="right"/>
        <w:rPr>
          <w:rFonts w:ascii="Times New Roman" w:hAnsi="Times New Roman"/>
          <w:sz w:val="20"/>
          <w:szCs w:val="24"/>
        </w:rPr>
      </w:pPr>
    </w:p>
    <w:p w:rsidR="00392F83" w:rsidRDefault="00392F83" w:rsidP="002F01AB">
      <w:pPr>
        <w:spacing w:after="0" w:line="240" w:lineRule="auto"/>
        <w:jc w:val="center"/>
        <w:rPr>
          <w:rFonts w:ascii="Times New Roman" w:hAnsi="Times New Roman"/>
          <w:b/>
          <w:sz w:val="32"/>
          <w:szCs w:val="34"/>
        </w:rPr>
      </w:pPr>
      <w:r w:rsidRPr="002F01AB">
        <w:rPr>
          <w:rFonts w:ascii="Times New Roman" w:hAnsi="Times New Roman"/>
          <w:b/>
          <w:sz w:val="32"/>
          <w:szCs w:val="34"/>
        </w:rPr>
        <w:t>Порядок предоставления услуг гражданам и организациям юридической компанией ООО «</w:t>
      </w:r>
      <w:r w:rsidR="007348B5" w:rsidRPr="002F01AB">
        <w:rPr>
          <w:rFonts w:ascii="Times New Roman" w:hAnsi="Times New Roman"/>
          <w:b/>
          <w:sz w:val="32"/>
          <w:szCs w:val="34"/>
        </w:rPr>
        <w:t>ЮДВИН</w:t>
      </w:r>
      <w:r w:rsidRPr="002F01AB">
        <w:rPr>
          <w:rFonts w:ascii="Times New Roman" w:hAnsi="Times New Roman"/>
          <w:b/>
          <w:sz w:val="32"/>
          <w:szCs w:val="34"/>
        </w:rPr>
        <w:t>»</w:t>
      </w:r>
      <w:r w:rsidR="007348B5" w:rsidRPr="002F01AB">
        <w:rPr>
          <w:rFonts w:ascii="Times New Roman" w:hAnsi="Times New Roman"/>
          <w:b/>
          <w:sz w:val="32"/>
          <w:szCs w:val="34"/>
        </w:rPr>
        <w:t xml:space="preserve">     </w:t>
      </w:r>
      <w:r w:rsidRPr="002F01AB">
        <w:rPr>
          <w:rFonts w:ascii="Times New Roman" w:hAnsi="Times New Roman"/>
          <w:b/>
          <w:sz w:val="32"/>
          <w:szCs w:val="34"/>
        </w:rPr>
        <w:t xml:space="preserve">                      </w:t>
      </w:r>
      <w:r w:rsidR="002F01AB">
        <w:rPr>
          <w:rFonts w:ascii="Times New Roman" w:hAnsi="Times New Roman"/>
          <w:b/>
          <w:sz w:val="32"/>
          <w:szCs w:val="34"/>
        </w:rPr>
        <w:br/>
      </w:r>
      <w:r w:rsidRPr="002F01AB">
        <w:rPr>
          <w:rFonts w:ascii="Times New Roman" w:hAnsi="Times New Roman"/>
          <w:b/>
          <w:sz w:val="32"/>
          <w:szCs w:val="34"/>
        </w:rPr>
        <w:t>«без предоплаты» («</w:t>
      </w:r>
      <w:r w:rsidR="007348B5" w:rsidRPr="002F01AB">
        <w:rPr>
          <w:rFonts w:ascii="Times New Roman" w:hAnsi="Times New Roman"/>
          <w:b/>
          <w:sz w:val="32"/>
          <w:szCs w:val="34"/>
        </w:rPr>
        <w:t>с оплатой</w:t>
      </w:r>
      <w:r w:rsidR="002F01AB">
        <w:rPr>
          <w:rFonts w:ascii="Times New Roman" w:hAnsi="Times New Roman"/>
          <w:b/>
          <w:sz w:val="32"/>
          <w:szCs w:val="34"/>
        </w:rPr>
        <w:t xml:space="preserve"> за положительный</w:t>
      </w:r>
      <w:r w:rsidRPr="002F01AB">
        <w:rPr>
          <w:rFonts w:ascii="Times New Roman" w:hAnsi="Times New Roman"/>
          <w:b/>
          <w:sz w:val="32"/>
          <w:szCs w:val="34"/>
        </w:rPr>
        <w:t xml:space="preserve"> результат»)</w:t>
      </w:r>
    </w:p>
    <w:p w:rsidR="002F01AB" w:rsidRPr="002F01AB" w:rsidRDefault="002F01AB" w:rsidP="002F01AB">
      <w:pPr>
        <w:spacing w:after="0" w:line="240" w:lineRule="auto"/>
        <w:jc w:val="center"/>
        <w:rPr>
          <w:rFonts w:ascii="Times New Roman" w:hAnsi="Times New Roman"/>
          <w:b/>
          <w:sz w:val="32"/>
          <w:szCs w:val="34"/>
        </w:rPr>
      </w:pPr>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Уважаемые клиенты Юридической компании «ЮДВИН». Прежде чем заключить с Вами договор, мы хотели бы более подробно рассказать о том, как мы работаем и на каких условиях (об основных принципах и структуре нашей работы):</w:t>
      </w:r>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1)</w:t>
      </w:r>
      <w:r w:rsidRPr="002F01AB">
        <w:rPr>
          <w:rFonts w:ascii="Times New Roman" w:hAnsi="Times New Roman"/>
          <w:sz w:val="24"/>
          <w:szCs w:val="26"/>
        </w:rPr>
        <w:tab/>
        <w:t>Мы работаем без предоплаты (с оплатой за результат), с отсрочкой платежа, и результатом нашей работы, как правило, является положительное (для Вас) решение Суда;</w:t>
      </w:r>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2)</w:t>
      </w:r>
      <w:r w:rsidRPr="002F01AB">
        <w:rPr>
          <w:rFonts w:ascii="Times New Roman" w:hAnsi="Times New Roman"/>
          <w:sz w:val="24"/>
          <w:szCs w:val="26"/>
        </w:rPr>
        <w:tab/>
        <w:t>Мы не берем с Вас никаких процентов и не делаем никаких удержаний от взысканной Судом суммы. Наоборот, в дальнейшем мы просим Суд дополнительно взыскать в вашу пользу с противоположной стороны, понесенные Вами расходы за юридические услуги (расходы по оплате услуг представителя ст. ст. 98, 100 ГПК и ст. ст. 106, 110 АПК РФ);</w:t>
      </w:r>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3)</w:t>
      </w:r>
      <w:r w:rsidRPr="002F01AB">
        <w:rPr>
          <w:rFonts w:ascii="Times New Roman" w:hAnsi="Times New Roman"/>
          <w:sz w:val="24"/>
          <w:szCs w:val="26"/>
        </w:rPr>
        <w:tab/>
        <w:t>Наши услуги Вы будете оплачивать после получения положительного результата в виде решения (определения) Суда. Сумма за оказанные Вам услуги будет определена договором, заключенным между нами. Ст</w:t>
      </w:r>
      <w:r w:rsidR="00B97282">
        <w:rPr>
          <w:rFonts w:ascii="Times New Roman" w:hAnsi="Times New Roman"/>
          <w:sz w:val="24"/>
          <w:szCs w:val="26"/>
        </w:rPr>
        <w:t>андартно сумма варьируется от 15</w:t>
      </w:r>
      <w:r w:rsidRPr="002F01AB">
        <w:rPr>
          <w:rFonts w:ascii="Times New Roman" w:hAnsi="Times New Roman"/>
          <w:sz w:val="24"/>
          <w:szCs w:val="26"/>
        </w:rPr>
        <w:t xml:space="preserve"> 000 (</w:t>
      </w:r>
      <w:r w:rsidR="00B97282">
        <w:rPr>
          <w:rFonts w:ascii="Times New Roman" w:hAnsi="Times New Roman"/>
          <w:sz w:val="24"/>
          <w:szCs w:val="26"/>
        </w:rPr>
        <w:t>пятнадцати тысяч) до 30 000 (три</w:t>
      </w:r>
      <w:r w:rsidRPr="002F01AB">
        <w:rPr>
          <w:rFonts w:ascii="Times New Roman" w:hAnsi="Times New Roman"/>
          <w:sz w:val="24"/>
          <w:szCs w:val="26"/>
        </w:rPr>
        <w:t xml:space="preserve">дцати тысяч) рублей и зависит от характера и сложности конкретного дела. </w:t>
      </w:r>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4)</w:t>
      </w:r>
      <w:r w:rsidRPr="002F01AB">
        <w:rPr>
          <w:rFonts w:ascii="Times New Roman" w:hAnsi="Times New Roman"/>
          <w:sz w:val="24"/>
          <w:szCs w:val="26"/>
        </w:rPr>
        <w:tab/>
        <w:t>В качестве дополнительной гарантии того, что мы доведем ваше дело до выигрыша, мы за свой счет готовы заплатить за Вас государственную пошлину, сумму которой Вы также возвратите нам после оглашения решения Суда;</w:t>
      </w:r>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5)</w:t>
      </w:r>
      <w:r w:rsidRPr="002F01AB">
        <w:rPr>
          <w:rFonts w:ascii="Times New Roman" w:hAnsi="Times New Roman"/>
          <w:sz w:val="24"/>
          <w:szCs w:val="26"/>
        </w:rPr>
        <w:tab/>
        <w:t>Оплатить наши услуги и возвратить оплаченную нами сумму государственной пошлины Вам нужно будет в течение 5 пяти дней после вынесения Судом положительного для Вас судебного акта  (или вынесения Судом определения о включении ваших требований в реестр требований кредиторов – в случае нашего участия в деле о банкротстве).</w:t>
      </w:r>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6)</w:t>
      </w:r>
      <w:r w:rsidRPr="002F01AB">
        <w:rPr>
          <w:rFonts w:ascii="Times New Roman" w:hAnsi="Times New Roman"/>
          <w:sz w:val="24"/>
          <w:szCs w:val="26"/>
        </w:rPr>
        <w:tab/>
        <w:t xml:space="preserve">Если Ответчик </w:t>
      </w:r>
      <w:proofErr w:type="gramStart"/>
      <w:r w:rsidRPr="002F01AB">
        <w:rPr>
          <w:rFonts w:ascii="Times New Roman" w:hAnsi="Times New Roman"/>
          <w:sz w:val="24"/>
          <w:szCs w:val="26"/>
        </w:rPr>
        <w:t>будет намерен обжаловать решение Суда первой инстанции мы также продолжим</w:t>
      </w:r>
      <w:proofErr w:type="gramEnd"/>
      <w:r w:rsidRPr="002F01AB">
        <w:rPr>
          <w:rFonts w:ascii="Times New Roman" w:hAnsi="Times New Roman"/>
          <w:sz w:val="24"/>
          <w:szCs w:val="26"/>
        </w:rPr>
        <w:t xml:space="preserve"> заниматься Вашим делом. </w:t>
      </w:r>
      <w:proofErr w:type="gramStart"/>
      <w:r w:rsidRPr="002F01AB">
        <w:rPr>
          <w:rFonts w:ascii="Times New Roman" w:hAnsi="Times New Roman"/>
          <w:sz w:val="24"/>
          <w:szCs w:val="26"/>
        </w:rPr>
        <w:t>Мы будем отстаивать Ваши интересы в Суде апелляционной и кассационной инстанциях, а оплаченные Вами юридические услуги, за последующие инстанции мы также будем взыскивать в дальнейшем с противоположной стороны.</w:t>
      </w:r>
      <w:proofErr w:type="gramEnd"/>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7)</w:t>
      </w:r>
      <w:r w:rsidRPr="002F01AB">
        <w:rPr>
          <w:rFonts w:ascii="Times New Roman" w:hAnsi="Times New Roman"/>
          <w:sz w:val="24"/>
          <w:szCs w:val="26"/>
        </w:rPr>
        <w:tab/>
        <w:t>Мы также гарантируем, что не бросим Вас, даже если Ответчик в ходе судебного разбирательства объявит себя банкротом (а, как известно в случае начала процедуры банкротства все иски подлежат отказу в рассмотрении). Мы перейдем от искового производства к процедуре включения Ваших требований в реестр требований кредиторов должника в Арбитражном Суде (процедура включения требований схожа с исковым производством), на аналогичных условиях. То есть Вы также оплачиваете наши услуги только после того как Суд выносит определение о включении Ваших требований в реестр требований кредиторов (это то же самое положительное решение только в деле о банкротстве).</w:t>
      </w:r>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8)</w:t>
      </w:r>
      <w:r w:rsidRPr="002F01AB">
        <w:rPr>
          <w:rFonts w:ascii="Times New Roman" w:hAnsi="Times New Roman"/>
          <w:sz w:val="24"/>
          <w:szCs w:val="26"/>
        </w:rPr>
        <w:tab/>
        <w:t>Просим Вас обратить внимание на тот факт, что мы юридическая компания, которая занимается оказанием юридических услуг по представительству граждан и организаций в Судах. Наша компетенция это именно судебное представительство. Вопросом же взыскания денежных средств занимаются государственные органы ФССП (федеральной службы судебных приставов) или как говорят, СУДЕБНЫЕ ПРИСТАВЫ.</w:t>
      </w:r>
    </w:p>
    <w:p w:rsidR="008B04D6" w:rsidRPr="002F01AB" w:rsidRDefault="008B04D6"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lastRenderedPageBreak/>
        <w:t>9)</w:t>
      </w:r>
      <w:r w:rsidRPr="002F01AB">
        <w:rPr>
          <w:rFonts w:ascii="Times New Roman" w:hAnsi="Times New Roman"/>
          <w:sz w:val="24"/>
          <w:szCs w:val="26"/>
        </w:rPr>
        <w:tab/>
        <w:t>На стадии исполнения решения Суда мы поможем Вам составить заявление о принятии исполнительного документа и возбуждения исполнительного производства, с приложением ваших банковских реквизитов и всех необходимых документов.</w:t>
      </w:r>
    </w:p>
    <w:p w:rsidR="008B04D6" w:rsidRPr="002F01AB" w:rsidRDefault="008B04D6" w:rsidP="002F01AB">
      <w:pPr>
        <w:spacing w:after="0" w:line="240" w:lineRule="auto"/>
        <w:jc w:val="center"/>
        <w:rPr>
          <w:rFonts w:ascii="Times New Roman" w:hAnsi="Times New Roman"/>
          <w:b/>
          <w:sz w:val="32"/>
          <w:szCs w:val="34"/>
        </w:rPr>
      </w:pPr>
    </w:p>
    <w:p w:rsidR="008B04D6" w:rsidRPr="002F01AB" w:rsidRDefault="008B04D6" w:rsidP="002F01AB">
      <w:pPr>
        <w:spacing w:after="0" w:line="240" w:lineRule="auto"/>
        <w:jc w:val="both"/>
        <w:rPr>
          <w:rFonts w:ascii="Times New Roman" w:hAnsi="Times New Roman"/>
          <w:b/>
          <w:sz w:val="32"/>
          <w:szCs w:val="34"/>
        </w:rPr>
      </w:pPr>
    </w:p>
    <w:p w:rsidR="00392F83" w:rsidRPr="002F01AB" w:rsidRDefault="00392F83"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Основной принцип, которым руководствуется Юридическая компания ООО «</w:t>
      </w:r>
      <w:r w:rsidR="007348B5" w:rsidRPr="002F01AB">
        <w:rPr>
          <w:rFonts w:ascii="Times New Roman" w:hAnsi="Times New Roman"/>
          <w:sz w:val="24"/>
          <w:szCs w:val="26"/>
        </w:rPr>
        <w:t>ЮДВИН</w:t>
      </w:r>
      <w:r w:rsidRPr="002F01AB">
        <w:rPr>
          <w:rFonts w:ascii="Times New Roman" w:hAnsi="Times New Roman"/>
          <w:sz w:val="24"/>
          <w:szCs w:val="26"/>
        </w:rPr>
        <w:t>» (далее – компания) при оказании услуг гражданам и организациям (далее – клиенты) без предоплаты (с оплатой за результат) — это перспективность удовлетворения исковых требований. То есть оказание услуг клиентам без предоплаты (оплата за результат) возможна в случаях, когда дело, по мнению юристов компании, является выигрышным и перспективным. Критерии выигрышности и перспективности дела также устанавливаются специалистами компании. Клиенты путем предоставления всего рекомендуемого (компанией) перечня доказательств и документов могут повысить уровень выигрышности и перспективности дела и тем самым увеличить вероятность заключения договора с компанией без предоплаты (с оплатой за результат).</w:t>
      </w:r>
    </w:p>
    <w:p w:rsidR="00392F83" w:rsidRPr="002F01AB" w:rsidRDefault="00392F83"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В случае если юристы (специалисты) компании установя</w:t>
      </w:r>
      <w:r w:rsidR="003F5D1C" w:rsidRPr="002F01AB">
        <w:rPr>
          <w:rFonts w:ascii="Times New Roman" w:hAnsi="Times New Roman"/>
          <w:sz w:val="24"/>
          <w:szCs w:val="26"/>
        </w:rPr>
        <w:t>т, что дело клиента является мало</w:t>
      </w:r>
      <w:r w:rsidRPr="002F01AB">
        <w:rPr>
          <w:rFonts w:ascii="Times New Roman" w:hAnsi="Times New Roman"/>
          <w:sz w:val="24"/>
          <w:szCs w:val="26"/>
        </w:rPr>
        <w:t>перспективным и вероятнее всего проигрышным, то тогда заключение договора между клиентом и компанией возможно только на условиях полной или частичной предоплаты за оказываемые услуги.</w:t>
      </w:r>
    </w:p>
    <w:p w:rsidR="00392F83" w:rsidRPr="002F01AB" w:rsidRDefault="00392F83" w:rsidP="002F01AB">
      <w:pPr>
        <w:spacing w:after="0" w:line="240" w:lineRule="auto"/>
        <w:ind w:firstLine="708"/>
        <w:jc w:val="both"/>
        <w:rPr>
          <w:rFonts w:ascii="Times New Roman" w:hAnsi="Times New Roman"/>
          <w:sz w:val="24"/>
          <w:szCs w:val="26"/>
        </w:rPr>
      </w:pPr>
      <w:r w:rsidRPr="002F01AB">
        <w:rPr>
          <w:rFonts w:ascii="Times New Roman" w:hAnsi="Times New Roman"/>
          <w:sz w:val="24"/>
          <w:szCs w:val="26"/>
        </w:rPr>
        <w:t>Юридическое сопровождение бизнеса и юридическое обслуживание организаций (</w:t>
      </w:r>
      <w:r w:rsidRPr="002F01AB">
        <w:rPr>
          <w:rFonts w:ascii="Times New Roman" w:hAnsi="Times New Roman"/>
          <w:sz w:val="24"/>
          <w:szCs w:val="26"/>
          <w:lang w:val="en-US"/>
        </w:rPr>
        <w:t>B</w:t>
      </w:r>
      <w:r w:rsidRPr="002F01AB">
        <w:rPr>
          <w:rFonts w:ascii="Times New Roman" w:hAnsi="Times New Roman"/>
          <w:sz w:val="24"/>
          <w:szCs w:val="26"/>
        </w:rPr>
        <w:t>2</w:t>
      </w:r>
      <w:r w:rsidRPr="002F01AB">
        <w:rPr>
          <w:rFonts w:ascii="Times New Roman" w:hAnsi="Times New Roman"/>
          <w:sz w:val="24"/>
          <w:szCs w:val="26"/>
          <w:lang w:val="en-US"/>
        </w:rPr>
        <w:t>B</w:t>
      </w:r>
      <w:r w:rsidRPr="002F01AB">
        <w:rPr>
          <w:rFonts w:ascii="Times New Roman" w:hAnsi="Times New Roman"/>
          <w:sz w:val="24"/>
          <w:szCs w:val="26"/>
        </w:rPr>
        <w:t>) по тарифу «</w:t>
      </w:r>
      <w:r w:rsidRPr="002F01AB">
        <w:rPr>
          <w:rFonts w:ascii="Times New Roman" w:hAnsi="Times New Roman"/>
          <w:sz w:val="24"/>
          <w:szCs w:val="26"/>
          <w:lang w:val="en-US"/>
        </w:rPr>
        <w:t>LITE</w:t>
      </w:r>
      <w:r w:rsidRPr="002F01AB">
        <w:rPr>
          <w:rFonts w:ascii="Times New Roman" w:hAnsi="Times New Roman"/>
          <w:sz w:val="24"/>
          <w:szCs w:val="26"/>
        </w:rPr>
        <w:t>» предусматривает возможность обращения клиентов в компанию за данной услугой при возникновении у них достаточно частой необходимости обращения в Суды общей юрисдикции и Арбитражные Суды (например, для взыскания дебиторских задолженностей и пр.) В данном случае между клиентом и компанией заключается соглашение о сотрудничестве и на основании него компания оказывает услуги клиенту также с оплатой за результат (по соглашению сторон возможны индивидуальные условия оказания услуг, которые будут отражены в данном соглашении).</w:t>
      </w:r>
    </w:p>
    <w:p w:rsidR="00392F83" w:rsidRPr="002F01AB" w:rsidRDefault="00392F83" w:rsidP="002F01AB">
      <w:pPr>
        <w:spacing w:after="0" w:line="240" w:lineRule="auto"/>
        <w:jc w:val="both"/>
        <w:rPr>
          <w:rFonts w:ascii="Times New Roman" w:hAnsi="Times New Roman"/>
          <w:sz w:val="24"/>
          <w:szCs w:val="26"/>
        </w:rPr>
      </w:pPr>
    </w:p>
    <w:p w:rsidR="00392F83" w:rsidRDefault="00392F83" w:rsidP="002F01AB">
      <w:pPr>
        <w:spacing w:after="0" w:line="240" w:lineRule="auto"/>
        <w:jc w:val="both"/>
        <w:rPr>
          <w:rFonts w:ascii="Times New Roman" w:hAnsi="Times New Roman"/>
          <w:sz w:val="18"/>
          <w:szCs w:val="26"/>
        </w:rPr>
      </w:pPr>
      <w:r w:rsidRPr="002F01AB">
        <w:rPr>
          <w:rFonts w:ascii="Times New Roman" w:hAnsi="Times New Roman"/>
          <w:sz w:val="24"/>
          <w:szCs w:val="26"/>
        </w:rPr>
        <w:tab/>
      </w:r>
      <w:r w:rsidRPr="002F01AB">
        <w:rPr>
          <w:rFonts w:ascii="Times New Roman" w:hAnsi="Times New Roman"/>
          <w:sz w:val="24"/>
          <w:szCs w:val="26"/>
        </w:rPr>
        <w:tab/>
      </w:r>
      <w:r w:rsidRPr="002F01AB">
        <w:rPr>
          <w:rFonts w:ascii="Times New Roman" w:hAnsi="Times New Roman"/>
          <w:sz w:val="24"/>
          <w:szCs w:val="26"/>
        </w:rPr>
        <w:tab/>
      </w:r>
      <w:r w:rsidRPr="002F01AB">
        <w:rPr>
          <w:rFonts w:ascii="Times New Roman" w:hAnsi="Times New Roman"/>
          <w:sz w:val="24"/>
          <w:szCs w:val="26"/>
        </w:rPr>
        <w:tab/>
      </w:r>
      <w:r w:rsidRPr="002F01AB">
        <w:rPr>
          <w:rFonts w:ascii="Times New Roman" w:hAnsi="Times New Roman"/>
          <w:sz w:val="24"/>
          <w:szCs w:val="26"/>
        </w:rPr>
        <w:tab/>
        <w:t xml:space="preserve">    </w:t>
      </w:r>
    </w:p>
    <w:p w:rsidR="002F01AB" w:rsidRDefault="002F01AB" w:rsidP="002F01AB">
      <w:pPr>
        <w:spacing w:after="0" w:line="240" w:lineRule="auto"/>
        <w:jc w:val="both"/>
        <w:rPr>
          <w:rFonts w:ascii="Times New Roman" w:hAnsi="Times New Roman"/>
          <w:sz w:val="18"/>
          <w:szCs w:val="26"/>
        </w:rPr>
      </w:pPr>
    </w:p>
    <w:p w:rsidR="002F01AB" w:rsidRPr="002F01AB" w:rsidRDefault="002F01AB" w:rsidP="002F01AB">
      <w:pPr>
        <w:spacing w:line="240" w:lineRule="auto"/>
        <w:jc w:val="both"/>
        <w:rPr>
          <w:rFonts w:ascii="Times New Roman" w:hAnsi="Times New Roman"/>
          <w:sz w:val="18"/>
          <w:szCs w:val="26"/>
        </w:rPr>
      </w:pPr>
    </w:p>
    <w:p w:rsidR="000F1C3F" w:rsidRDefault="000F1C3F" w:rsidP="0006036A">
      <w:pPr>
        <w:rPr>
          <w:rFonts w:ascii="Times New Roman" w:hAnsi="Times New Roman"/>
          <w:sz w:val="26"/>
          <w:szCs w:val="26"/>
        </w:rPr>
      </w:pPr>
    </w:p>
    <w:p w:rsidR="002F01AB" w:rsidRDefault="002F01AB" w:rsidP="00392F83">
      <w:pPr>
        <w:jc w:val="right"/>
        <w:rPr>
          <w:rFonts w:ascii="Times New Roman" w:hAnsi="Times New Roman"/>
          <w:szCs w:val="24"/>
        </w:rPr>
      </w:pPr>
    </w:p>
    <w:p w:rsidR="002F01AB" w:rsidRDefault="002F01AB" w:rsidP="00392F83">
      <w:pPr>
        <w:jc w:val="right"/>
        <w:rPr>
          <w:rFonts w:ascii="Times New Roman" w:hAnsi="Times New Roman"/>
          <w:szCs w:val="24"/>
        </w:rPr>
      </w:pPr>
    </w:p>
    <w:p w:rsidR="002F01AB" w:rsidRDefault="002F01AB" w:rsidP="00392F83">
      <w:pPr>
        <w:jc w:val="right"/>
        <w:rPr>
          <w:rFonts w:ascii="Times New Roman" w:hAnsi="Times New Roman"/>
          <w:szCs w:val="24"/>
        </w:rPr>
      </w:pPr>
    </w:p>
    <w:p w:rsidR="00392F83" w:rsidRPr="00392F83" w:rsidRDefault="00392F83" w:rsidP="00392F83">
      <w:pPr>
        <w:jc w:val="both"/>
        <w:rPr>
          <w:rFonts w:ascii="Times New Roman" w:hAnsi="Times New Roman"/>
          <w:sz w:val="26"/>
          <w:szCs w:val="26"/>
        </w:rPr>
      </w:pPr>
    </w:p>
    <w:sectPr w:rsidR="00392F83" w:rsidRPr="00392F83" w:rsidSect="004D713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50" w:rsidRDefault="00291550" w:rsidP="008670BC">
      <w:pPr>
        <w:spacing w:after="0" w:line="240" w:lineRule="auto"/>
      </w:pPr>
      <w:r>
        <w:separator/>
      </w:r>
    </w:p>
  </w:endnote>
  <w:endnote w:type="continuationSeparator" w:id="0">
    <w:p w:rsidR="00291550" w:rsidRDefault="00291550" w:rsidP="00867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12" w:rsidRDefault="00F568ED">
    <w:pPr>
      <w:pStyle w:val="a6"/>
      <w:jc w:val="right"/>
    </w:pPr>
    <w:fldSimple w:instr=" PAGE   \* MERGEFORMAT ">
      <w:r w:rsidR="00B97282">
        <w:rPr>
          <w:noProof/>
        </w:rPr>
        <w:t>2</w:t>
      </w:r>
    </w:fldSimple>
  </w:p>
  <w:p w:rsidR="008670BC" w:rsidRDefault="008670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50" w:rsidRDefault="00291550" w:rsidP="008670BC">
      <w:pPr>
        <w:spacing w:after="0" w:line="240" w:lineRule="auto"/>
      </w:pPr>
      <w:r>
        <w:separator/>
      </w:r>
    </w:p>
  </w:footnote>
  <w:footnote w:type="continuationSeparator" w:id="0">
    <w:p w:rsidR="00291550" w:rsidRDefault="00291550" w:rsidP="00867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64DD1"/>
    <w:multiLevelType w:val="hybridMultilevel"/>
    <w:tmpl w:val="D52A5D46"/>
    <w:lvl w:ilvl="0" w:tplc="C4DEF3E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70BC"/>
    <w:rsid w:val="000505B5"/>
    <w:rsid w:val="0006036A"/>
    <w:rsid w:val="00086F1F"/>
    <w:rsid w:val="000F1C3F"/>
    <w:rsid w:val="000F3866"/>
    <w:rsid w:val="00144F8B"/>
    <w:rsid w:val="001D23B4"/>
    <w:rsid w:val="001E5741"/>
    <w:rsid w:val="00275DC4"/>
    <w:rsid w:val="00291550"/>
    <w:rsid w:val="002A7EF6"/>
    <w:rsid w:val="002B50BE"/>
    <w:rsid w:val="002F01AB"/>
    <w:rsid w:val="003711F3"/>
    <w:rsid w:val="00376D02"/>
    <w:rsid w:val="00392F83"/>
    <w:rsid w:val="003A053F"/>
    <w:rsid w:val="003C27B6"/>
    <w:rsid w:val="003F5D1C"/>
    <w:rsid w:val="00446012"/>
    <w:rsid w:val="004D7133"/>
    <w:rsid w:val="004E4FCB"/>
    <w:rsid w:val="005338BE"/>
    <w:rsid w:val="006369E5"/>
    <w:rsid w:val="00692CED"/>
    <w:rsid w:val="006B7148"/>
    <w:rsid w:val="007348B5"/>
    <w:rsid w:val="0074020F"/>
    <w:rsid w:val="00753A0C"/>
    <w:rsid w:val="00754E7A"/>
    <w:rsid w:val="00756D83"/>
    <w:rsid w:val="008670BC"/>
    <w:rsid w:val="008B04D6"/>
    <w:rsid w:val="008B14FB"/>
    <w:rsid w:val="008E73F2"/>
    <w:rsid w:val="008F148E"/>
    <w:rsid w:val="00903ED2"/>
    <w:rsid w:val="0093559B"/>
    <w:rsid w:val="009C0706"/>
    <w:rsid w:val="009C5808"/>
    <w:rsid w:val="00A356E4"/>
    <w:rsid w:val="00B97282"/>
    <w:rsid w:val="00BB2071"/>
    <w:rsid w:val="00BE5071"/>
    <w:rsid w:val="00BF19AF"/>
    <w:rsid w:val="00C82D55"/>
    <w:rsid w:val="00D520E5"/>
    <w:rsid w:val="00DB36AB"/>
    <w:rsid w:val="00E16C18"/>
    <w:rsid w:val="00E557CA"/>
    <w:rsid w:val="00EB2907"/>
    <w:rsid w:val="00EB42D5"/>
    <w:rsid w:val="00F319CA"/>
    <w:rsid w:val="00F52D25"/>
    <w:rsid w:val="00F568ED"/>
    <w:rsid w:val="00F95F46"/>
    <w:rsid w:val="00FA31A1"/>
    <w:rsid w:val="00FD05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3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70BC"/>
    <w:rPr>
      <w:color w:val="0000FF"/>
      <w:u w:val="single"/>
    </w:rPr>
  </w:style>
  <w:style w:type="paragraph" w:styleId="a4">
    <w:name w:val="header"/>
    <w:basedOn w:val="a"/>
    <w:link w:val="a5"/>
    <w:uiPriority w:val="99"/>
    <w:unhideWhenUsed/>
    <w:rsid w:val="008670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70BC"/>
  </w:style>
  <w:style w:type="paragraph" w:styleId="a6">
    <w:name w:val="footer"/>
    <w:basedOn w:val="a"/>
    <w:link w:val="a7"/>
    <w:uiPriority w:val="99"/>
    <w:unhideWhenUsed/>
    <w:rsid w:val="008670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70BC"/>
  </w:style>
  <w:style w:type="paragraph" w:styleId="a8">
    <w:name w:val="List Paragraph"/>
    <w:basedOn w:val="a"/>
    <w:uiPriority w:val="34"/>
    <w:qFormat/>
    <w:rsid w:val="009C5808"/>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23DA7-FEB3-41A3-BF4F-BC83B6B2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14795</CharactersWithSpaces>
  <SharedDoc>false</SharedDoc>
  <HLinks>
    <vt:vector size="24" baseType="variant">
      <vt:variant>
        <vt:i4>131149</vt:i4>
      </vt:variant>
      <vt:variant>
        <vt:i4>9</vt:i4>
      </vt:variant>
      <vt:variant>
        <vt:i4>0</vt:i4>
      </vt:variant>
      <vt:variant>
        <vt:i4>5</vt:i4>
      </vt:variant>
      <vt:variant>
        <vt:lpwstr>http://www.garant-kazan.ru/index.php?page=notes&amp;id=31</vt:lpwstr>
      </vt:variant>
      <vt:variant>
        <vt:lpwstr/>
      </vt:variant>
      <vt:variant>
        <vt:i4>131149</vt:i4>
      </vt:variant>
      <vt:variant>
        <vt:i4>6</vt:i4>
      </vt:variant>
      <vt:variant>
        <vt:i4>0</vt:i4>
      </vt:variant>
      <vt:variant>
        <vt:i4>5</vt:i4>
      </vt:variant>
      <vt:variant>
        <vt:lpwstr>http://www.garant-kazan.ru/index.php?page=notes&amp;id=35</vt:lpwstr>
      </vt:variant>
      <vt:variant>
        <vt:lpwstr/>
      </vt:variant>
      <vt:variant>
        <vt:i4>131149</vt:i4>
      </vt:variant>
      <vt:variant>
        <vt:i4>3</vt:i4>
      </vt:variant>
      <vt:variant>
        <vt:i4>0</vt:i4>
      </vt:variant>
      <vt:variant>
        <vt:i4>5</vt:i4>
      </vt:variant>
      <vt:variant>
        <vt:lpwstr>http://www.garant-kazan.ru/index.php?page=notes&amp;id=32</vt:lpwstr>
      </vt:variant>
      <vt:variant>
        <vt:lpwstr/>
      </vt:variant>
      <vt:variant>
        <vt:i4>131149</vt:i4>
      </vt:variant>
      <vt:variant>
        <vt:i4>0</vt:i4>
      </vt:variant>
      <vt:variant>
        <vt:i4>0</vt:i4>
      </vt:variant>
      <vt:variant>
        <vt:i4>5</vt:i4>
      </vt:variant>
      <vt:variant>
        <vt:lpwstr>http://www.garant-kazan.ru/index.php?page=notes&amp;id=31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6</cp:revision>
  <cp:lastPrinted>2015-04-09T12:48:00Z</cp:lastPrinted>
  <dcterms:created xsi:type="dcterms:W3CDTF">2017-07-06T08:35:00Z</dcterms:created>
  <dcterms:modified xsi:type="dcterms:W3CDTF">2017-07-06T09:00:00Z</dcterms:modified>
</cp:coreProperties>
</file>